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063B4A7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F20B7B">
        <w:rPr>
          <w:rFonts w:ascii="Arial" w:hAnsi="Arial" w:cs="Arial"/>
          <w:b/>
          <w:sz w:val="24"/>
          <w:szCs w:val="24"/>
        </w:rPr>
        <w:t>4</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B67F3" w:rsidRPr="002B67F3">
        <w:rPr>
          <w:rFonts w:ascii="Arial" w:hAnsi="Arial" w:cs="Arial"/>
          <w:b/>
          <w:sz w:val="24"/>
          <w:szCs w:val="24"/>
        </w:rPr>
        <w:t>RP-213124</w:t>
      </w:r>
      <w:bookmarkStart w:id="0" w:name="_GoBack"/>
      <w:bookmarkEnd w:id="0"/>
    </w:p>
    <w:p w14:paraId="74D3B354" w14:textId="417E946E"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F20B7B">
        <w:rPr>
          <w:rFonts w:ascii="Arial" w:hAnsi="Arial" w:cs="Arial"/>
          <w:b/>
          <w:sz w:val="24"/>
        </w:rPr>
        <w:t>Dec.</w:t>
      </w:r>
      <w:r w:rsidR="00AD51D1">
        <w:rPr>
          <w:rFonts w:ascii="Arial" w:hAnsi="Arial" w:cs="Arial"/>
          <w:b/>
          <w:sz w:val="24"/>
        </w:rPr>
        <w:t xml:space="preserve"> </w:t>
      </w:r>
      <w:r w:rsidR="00F20B7B">
        <w:rPr>
          <w:rFonts w:ascii="Arial" w:hAnsi="Arial" w:cs="Arial"/>
          <w:b/>
          <w:sz w:val="24"/>
        </w:rPr>
        <w:t>6</w:t>
      </w:r>
      <w:r w:rsidR="00AD51D1">
        <w:rPr>
          <w:rFonts w:ascii="Arial" w:hAnsi="Arial" w:cs="Arial"/>
          <w:b/>
          <w:sz w:val="24"/>
        </w:rPr>
        <w:t>-</w:t>
      </w:r>
      <w:r w:rsidR="00CD7EAD">
        <w:rPr>
          <w:rFonts w:ascii="Arial" w:hAnsi="Arial" w:cs="Arial"/>
          <w:b/>
          <w:sz w:val="24"/>
        </w:rPr>
        <w:t>1</w:t>
      </w:r>
      <w:r w:rsidR="00BA494B">
        <w:rPr>
          <w:rFonts w:ascii="Arial" w:hAnsi="Arial" w:cs="Arial"/>
          <w:b/>
          <w:sz w:val="24"/>
        </w:rPr>
        <w:t>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D875505" w:rsidR="00D45B2F" w:rsidRDefault="00D45B2F" w:rsidP="00D45B2F">
      <w:pPr>
        <w:tabs>
          <w:tab w:val="left" w:pos="567"/>
        </w:tabs>
        <w:rPr>
          <w:rFonts w:ascii="Arial" w:hAnsi="Arial" w:cs="Arial"/>
          <w:lang w:eastAsia="ja-JP"/>
        </w:rPr>
      </w:pPr>
      <w:r w:rsidRPr="00EF4800">
        <w:rPr>
          <w:rFonts w:ascii="Arial" w:hAnsi="Arial" w:cs="Arial"/>
          <w:b/>
        </w:rPr>
        <w:t>Agenda item:</w:t>
      </w:r>
      <w:r w:rsidR="00700C67">
        <w:rPr>
          <w:rFonts w:ascii="Arial" w:hAnsi="Arial" w:cs="Arial"/>
        </w:rPr>
        <w:t xml:space="preserve"> </w:t>
      </w:r>
      <w:r w:rsidR="00700C67" w:rsidRPr="00700C67">
        <w:rPr>
          <w:rFonts w:ascii="Arial" w:hAnsi="Arial" w:cs="Arial"/>
          <w:lang w:eastAsia="ja-JP"/>
        </w:rPr>
        <w:t>9.3.4.7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700C67" w:rsidRPr="008836AC" w14:paraId="3B7BA5CF" w14:textId="77777777" w:rsidTr="00871653">
        <w:tc>
          <w:tcPr>
            <w:tcW w:w="2436" w:type="dxa"/>
            <w:shd w:val="clear" w:color="auto" w:fill="auto"/>
          </w:tcPr>
          <w:p w14:paraId="17DAA025" w14:textId="77777777" w:rsidR="00700C67" w:rsidRPr="008836AC" w:rsidRDefault="00700C67" w:rsidP="00700C67">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FB6D3D5" w14:textId="77777777" w:rsidR="00700C67" w:rsidRPr="00470DF0" w:rsidRDefault="00700C67" w:rsidP="00700C67">
            <w:pPr>
              <w:tabs>
                <w:tab w:val="left" w:pos="567"/>
              </w:tabs>
              <w:spacing w:after="0"/>
              <w:rPr>
                <w:rFonts w:ascii="Arial" w:hAnsi="Arial" w:cs="Arial"/>
                <w:lang w:eastAsia="ja-JP"/>
              </w:rPr>
            </w:pPr>
            <w:r w:rsidRPr="00470DF0">
              <w:rPr>
                <w:rFonts w:ascii="Arial" w:hAnsi="Arial" w:cs="Arial"/>
              </w:rPr>
              <w:t>Study Item:</w:t>
            </w:r>
            <w:r w:rsidRPr="00470DF0">
              <w:rPr>
                <w:rFonts w:ascii="Arial" w:hAnsi="Arial" w:cs="Arial" w:hint="eastAsia"/>
                <w:lang w:eastAsia="ja-JP"/>
              </w:rPr>
              <w:t xml:space="preserve"> </w:t>
            </w:r>
          </w:p>
          <w:p w14:paraId="27D21A4C" w14:textId="43E94E79" w:rsidR="00700C67" w:rsidRPr="008836AC" w:rsidRDefault="00700C67" w:rsidP="00700C67">
            <w:pPr>
              <w:tabs>
                <w:tab w:val="left" w:pos="567"/>
              </w:tabs>
              <w:spacing w:after="0"/>
              <w:rPr>
                <w:rFonts w:ascii="Arial" w:hAnsi="Arial" w:cs="Arial"/>
              </w:rPr>
            </w:pPr>
            <w:r w:rsidRPr="00470DF0">
              <w:rPr>
                <w:rFonts w:ascii="Arial" w:hAnsi="Arial" w:cs="Arial"/>
                <w:lang w:eastAsia="ja-JP"/>
              </w:rPr>
              <w:t>No</w:t>
            </w:r>
          </w:p>
        </w:tc>
        <w:tc>
          <w:tcPr>
            <w:tcW w:w="1842" w:type="dxa"/>
          </w:tcPr>
          <w:p w14:paraId="4F95A640" w14:textId="77777777" w:rsidR="00700C67" w:rsidRPr="00470DF0" w:rsidRDefault="00700C67" w:rsidP="00700C67">
            <w:pPr>
              <w:tabs>
                <w:tab w:val="left" w:pos="567"/>
              </w:tabs>
              <w:spacing w:after="0"/>
              <w:rPr>
                <w:rFonts w:ascii="Arial" w:hAnsi="Arial" w:cs="Arial"/>
                <w:lang w:eastAsia="ja-JP"/>
              </w:rPr>
            </w:pPr>
            <w:r w:rsidRPr="00470DF0">
              <w:rPr>
                <w:rFonts w:ascii="Arial" w:hAnsi="Arial" w:cs="Arial"/>
              </w:rPr>
              <w:t>Core part:</w:t>
            </w:r>
            <w:r w:rsidRPr="00470DF0">
              <w:rPr>
                <w:rFonts w:ascii="Arial" w:hAnsi="Arial" w:cs="Arial"/>
                <w:lang w:eastAsia="ja-JP"/>
              </w:rPr>
              <w:t xml:space="preserve"> </w:t>
            </w:r>
          </w:p>
          <w:p w14:paraId="4F4E6C8C" w14:textId="3B17B832" w:rsidR="00700C67" w:rsidRPr="008836AC" w:rsidRDefault="00700C67" w:rsidP="00700C67">
            <w:pPr>
              <w:tabs>
                <w:tab w:val="left" w:pos="567"/>
              </w:tabs>
              <w:spacing w:after="0"/>
              <w:rPr>
                <w:rFonts w:ascii="Arial" w:hAnsi="Arial" w:cs="Arial"/>
                <w:color w:val="FF0000"/>
                <w:lang w:eastAsia="ja-JP"/>
              </w:rPr>
            </w:pPr>
            <w:r w:rsidRPr="00470DF0">
              <w:rPr>
                <w:rFonts w:ascii="Arial" w:hAnsi="Arial" w:cs="Arial" w:hint="eastAsia"/>
                <w:lang w:eastAsia="ja-JP"/>
              </w:rPr>
              <w:t>Yes</w:t>
            </w:r>
          </w:p>
        </w:tc>
        <w:tc>
          <w:tcPr>
            <w:tcW w:w="2309" w:type="dxa"/>
            <w:gridSpan w:val="2"/>
          </w:tcPr>
          <w:p w14:paraId="276882FE" w14:textId="77777777" w:rsidR="00700C67" w:rsidRPr="00470DF0" w:rsidRDefault="00700C67" w:rsidP="00700C67">
            <w:pPr>
              <w:tabs>
                <w:tab w:val="left" w:pos="567"/>
              </w:tabs>
              <w:spacing w:after="0"/>
              <w:rPr>
                <w:rFonts w:ascii="Arial" w:hAnsi="Arial" w:cs="Arial"/>
              </w:rPr>
            </w:pPr>
            <w:r w:rsidRPr="00470DF0">
              <w:rPr>
                <w:rFonts w:ascii="Arial" w:hAnsi="Arial" w:cs="Arial"/>
              </w:rPr>
              <w:t>Performance part:</w:t>
            </w:r>
          </w:p>
          <w:p w14:paraId="3DC7ABB4" w14:textId="6F761C64" w:rsidR="00700C67" w:rsidRPr="008836AC" w:rsidRDefault="00700C67" w:rsidP="00700C67">
            <w:pPr>
              <w:tabs>
                <w:tab w:val="left" w:pos="567"/>
              </w:tabs>
              <w:spacing w:after="0"/>
              <w:rPr>
                <w:rFonts w:ascii="Arial" w:hAnsi="Arial" w:cs="Arial"/>
                <w:color w:val="FF0000"/>
                <w:lang w:eastAsia="ja-JP"/>
              </w:rPr>
            </w:pPr>
            <w:r w:rsidRPr="005F5F35">
              <w:rPr>
                <w:rFonts w:ascii="Arial" w:hAnsi="Arial" w:cs="Arial" w:hint="eastAsia"/>
              </w:rPr>
              <w:t>Yes</w:t>
            </w:r>
          </w:p>
        </w:tc>
        <w:tc>
          <w:tcPr>
            <w:tcW w:w="1653" w:type="dxa"/>
          </w:tcPr>
          <w:p w14:paraId="368EB5FB" w14:textId="77777777" w:rsidR="00700C67" w:rsidRPr="00470DF0" w:rsidRDefault="00700C67" w:rsidP="00700C67">
            <w:pPr>
              <w:tabs>
                <w:tab w:val="left" w:pos="567"/>
              </w:tabs>
              <w:spacing w:after="0"/>
              <w:rPr>
                <w:rFonts w:ascii="Arial" w:hAnsi="Arial" w:cs="Arial"/>
              </w:rPr>
            </w:pPr>
            <w:r w:rsidRPr="00470DF0">
              <w:rPr>
                <w:rFonts w:ascii="Arial" w:hAnsi="Arial" w:cs="Arial"/>
              </w:rPr>
              <w:t>Testing part:</w:t>
            </w:r>
          </w:p>
          <w:p w14:paraId="6184B75F" w14:textId="1BE83328" w:rsidR="00700C67" w:rsidRPr="008836AC" w:rsidRDefault="00700C67" w:rsidP="00700C67">
            <w:pPr>
              <w:tabs>
                <w:tab w:val="left" w:pos="567"/>
              </w:tabs>
              <w:spacing w:after="0"/>
              <w:rPr>
                <w:rFonts w:ascii="Arial" w:hAnsi="Arial" w:cs="Arial"/>
                <w:color w:val="FF0000"/>
                <w:lang w:eastAsia="ja-JP"/>
              </w:rPr>
            </w:pPr>
            <w:r w:rsidRPr="00470DF0">
              <w:rPr>
                <w:rFonts w:ascii="Arial" w:hAnsi="Arial" w:cs="Arial" w:hint="eastAsia"/>
                <w:lang w:eastAsia="ja-JP"/>
              </w:rPr>
              <w:t>No</w:t>
            </w:r>
          </w:p>
        </w:tc>
      </w:tr>
      <w:tr w:rsidR="00700C67" w:rsidRPr="008836AC" w14:paraId="12B4E9B7" w14:textId="77777777" w:rsidTr="00871653">
        <w:tc>
          <w:tcPr>
            <w:tcW w:w="2436" w:type="dxa"/>
          </w:tcPr>
          <w:p w14:paraId="1194B810" w14:textId="77777777" w:rsidR="00700C67" w:rsidRPr="008836AC" w:rsidRDefault="00700C67" w:rsidP="00700C67">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5FF3842" w:rsidR="00700C67" w:rsidRPr="008836AC" w:rsidRDefault="00700C67" w:rsidP="00700C67">
            <w:pPr>
              <w:tabs>
                <w:tab w:val="left" w:pos="567"/>
              </w:tabs>
              <w:spacing w:after="0"/>
              <w:rPr>
                <w:rFonts w:ascii="Arial" w:hAnsi="Arial" w:cs="Arial"/>
              </w:rPr>
            </w:pPr>
            <w:r w:rsidRPr="00101669">
              <w:rPr>
                <w:rFonts w:ascii="Arial" w:hAnsi="Arial" w:cs="Arial"/>
              </w:rPr>
              <w:t>NR_RF_FR1</w:t>
            </w:r>
            <w:r>
              <w:rPr>
                <w:rFonts w:ascii="Arial" w:hAnsi="Arial" w:cs="Arial"/>
              </w:rPr>
              <w:t>_enh</w:t>
            </w:r>
          </w:p>
        </w:tc>
      </w:tr>
      <w:tr w:rsidR="00700C67" w:rsidRPr="008836AC" w14:paraId="5DE04433" w14:textId="77777777" w:rsidTr="00871653">
        <w:tc>
          <w:tcPr>
            <w:tcW w:w="2436" w:type="dxa"/>
          </w:tcPr>
          <w:p w14:paraId="4176DAE9" w14:textId="77777777" w:rsidR="00700C67" w:rsidRPr="008836AC" w:rsidRDefault="00700C67" w:rsidP="00700C6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B1E14B2" w:rsidR="00700C67" w:rsidRPr="008836AC" w:rsidRDefault="00700C67" w:rsidP="00700C67">
            <w:pPr>
              <w:tabs>
                <w:tab w:val="left" w:pos="567"/>
              </w:tabs>
              <w:spacing w:after="0"/>
              <w:rPr>
                <w:rFonts w:ascii="Arial" w:hAnsi="Arial" w:cs="Arial"/>
                <w:lang w:eastAsia="ja-JP"/>
              </w:rPr>
            </w:pPr>
            <w:r>
              <w:rPr>
                <w:rFonts w:ascii="Arial" w:eastAsiaTheme="minorEastAsia" w:hAnsi="Arial" w:cs="Arial"/>
                <w:lang w:eastAsia="zh-CN"/>
              </w:rPr>
              <w:t>890062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12C38FC" w:rsidR="00B6300F" w:rsidRPr="008836AC" w:rsidRDefault="00700C67" w:rsidP="008836AC">
            <w:pPr>
              <w:tabs>
                <w:tab w:val="left" w:pos="567"/>
              </w:tabs>
              <w:spacing w:after="0"/>
              <w:rPr>
                <w:rFonts w:ascii="Arial" w:hAnsi="Arial" w:cs="Arial"/>
                <w:lang w:eastAsia="ja-JP"/>
              </w:rPr>
            </w:pPr>
            <w:r w:rsidRPr="00700C67">
              <w:rPr>
                <w:rFonts w:ascii="Arial" w:hAnsi="Arial" w:cs="Arial"/>
                <w:lang w:eastAsia="ja-JP"/>
              </w:rPr>
              <w:t>RP-212527</w:t>
            </w:r>
          </w:p>
        </w:tc>
      </w:tr>
      <w:tr w:rsidR="00700C67" w:rsidRPr="008836AC" w14:paraId="0BE4E3F0" w14:textId="77777777" w:rsidTr="00871653">
        <w:tc>
          <w:tcPr>
            <w:tcW w:w="2436" w:type="dxa"/>
          </w:tcPr>
          <w:p w14:paraId="7E7C416D" w14:textId="77777777" w:rsidR="00700C67" w:rsidRDefault="00700C67" w:rsidP="00700C67">
            <w:pPr>
              <w:tabs>
                <w:tab w:val="left" w:pos="567"/>
              </w:tabs>
              <w:spacing w:after="0"/>
              <w:rPr>
                <w:rFonts w:ascii="Arial" w:hAnsi="Arial" w:cs="Arial"/>
                <w:b/>
              </w:rPr>
            </w:pPr>
            <w:r>
              <w:rPr>
                <w:rFonts w:ascii="Arial" w:hAnsi="Arial" w:cs="Arial"/>
                <w:b/>
              </w:rPr>
              <w:t>Target Completion Date</w:t>
            </w:r>
          </w:p>
          <w:p w14:paraId="7FE6F1F9" w14:textId="77777777" w:rsidR="00700C67" w:rsidRPr="008836AC" w:rsidRDefault="00700C67" w:rsidP="00700C67">
            <w:pPr>
              <w:tabs>
                <w:tab w:val="left" w:pos="567"/>
              </w:tabs>
              <w:spacing w:after="0"/>
              <w:rPr>
                <w:rFonts w:ascii="Arial" w:hAnsi="Arial" w:cs="Arial"/>
                <w:b/>
              </w:rPr>
            </w:pPr>
            <w:r>
              <w:rPr>
                <w:rFonts w:ascii="Arial" w:hAnsi="Arial" w:cs="Arial"/>
                <w:b/>
              </w:rPr>
              <w:t>(indicate if changed)</w:t>
            </w:r>
          </w:p>
        </w:tc>
        <w:tc>
          <w:tcPr>
            <w:tcW w:w="1846" w:type="dxa"/>
          </w:tcPr>
          <w:p w14:paraId="43924610" w14:textId="77777777" w:rsidR="00700C67" w:rsidRPr="00470DF0" w:rsidRDefault="00700C67" w:rsidP="00700C67">
            <w:pPr>
              <w:tabs>
                <w:tab w:val="left" w:pos="567"/>
              </w:tabs>
              <w:spacing w:after="0"/>
              <w:rPr>
                <w:rFonts w:ascii="Arial" w:hAnsi="Arial" w:cs="Arial"/>
                <w:lang w:eastAsia="ja-JP"/>
              </w:rPr>
            </w:pPr>
            <w:r w:rsidRPr="00470DF0">
              <w:rPr>
                <w:rFonts w:ascii="Arial" w:hAnsi="Arial" w:cs="Arial"/>
                <w:lang w:eastAsia="ja-JP"/>
              </w:rPr>
              <w:t xml:space="preserve">Study Item: </w:t>
            </w:r>
          </w:p>
          <w:p w14:paraId="2E56FC1C" w14:textId="64D11151" w:rsidR="00700C67" w:rsidRPr="008836AC" w:rsidRDefault="00700C67" w:rsidP="00700C67">
            <w:pPr>
              <w:tabs>
                <w:tab w:val="left" w:pos="567"/>
              </w:tabs>
              <w:spacing w:after="0"/>
              <w:rPr>
                <w:rFonts w:ascii="Arial" w:hAnsi="Arial" w:cs="Arial"/>
                <w:lang w:eastAsia="ja-JP"/>
              </w:rPr>
            </w:pPr>
          </w:p>
        </w:tc>
        <w:tc>
          <w:tcPr>
            <w:tcW w:w="1842" w:type="dxa"/>
          </w:tcPr>
          <w:p w14:paraId="799365B3" w14:textId="77777777" w:rsidR="00700C67" w:rsidRPr="00470DF0" w:rsidRDefault="00700C67" w:rsidP="00700C67">
            <w:pPr>
              <w:tabs>
                <w:tab w:val="left" w:pos="567"/>
              </w:tabs>
              <w:spacing w:after="0"/>
              <w:rPr>
                <w:rFonts w:ascii="Arial" w:hAnsi="Arial" w:cs="Arial"/>
                <w:lang w:eastAsia="ja-JP"/>
              </w:rPr>
            </w:pPr>
            <w:r w:rsidRPr="00470DF0">
              <w:rPr>
                <w:rFonts w:ascii="Arial" w:hAnsi="Arial" w:cs="Arial"/>
                <w:lang w:eastAsia="ja-JP"/>
              </w:rPr>
              <w:t xml:space="preserve">Core part: </w:t>
            </w:r>
          </w:p>
          <w:p w14:paraId="5A128F3E" w14:textId="26B16A28" w:rsidR="00700C67" w:rsidRPr="008836AC" w:rsidRDefault="00700C67" w:rsidP="00700C67">
            <w:pPr>
              <w:tabs>
                <w:tab w:val="left" w:pos="567"/>
              </w:tabs>
              <w:spacing w:after="0"/>
              <w:rPr>
                <w:rFonts w:ascii="Arial" w:hAnsi="Arial" w:cs="Arial"/>
                <w:lang w:eastAsia="ja-JP"/>
              </w:rPr>
            </w:pPr>
            <w:r w:rsidRPr="00470DF0">
              <w:rPr>
                <w:rFonts w:ascii="Arial" w:hAnsi="Arial" w:cs="Arial"/>
                <w:lang w:eastAsia="ja-JP"/>
              </w:rPr>
              <w:t>0</w:t>
            </w:r>
            <w:r>
              <w:rPr>
                <w:rFonts w:ascii="Arial" w:hAnsi="Arial" w:cs="Arial"/>
                <w:lang w:eastAsia="ja-JP"/>
              </w:rPr>
              <w:t>3</w:t>
            </w:r>
            <w:r w:rsidRPr="00470DF0">
              <w:rPr>
                <w:rFonts w:ascii="Arial" w:hAnsi="Arial" w:cs="Arial"/>
                <w:lang w:eastAsia="ja-JP"/>
              </w:rPr>
              <w:t>/202</w:t>
            </w:r>
            <w:r>
              <w:rPr>
                <w:rFonts w:ascii="Arial" w:hAnsi="Arial" w:cs="Arial"/>
                <w:lang w:eastAsia="ja-JP"/>
              </w:rPr>
              <w:t>2</w:t>
            </w:r>
          </w:p>
        </w:tc>
        <w:tc>
          <w:tcPr>
            <w:tcW w:w="2268" w:type="dxa"/>
          </w:tcPr>
          <w:p w14:paraId="2D24DC1F" w14:textId="77777777" w:rsidR="00700C67" w:rsidRDefault="00700C67" w:rsidP="00700C67">
            <w:pPr>
              <w:tabs>
                <w:tab w:val="left" w:pos="567"/>
              </w:tabs>
              <w:spacing w:after="0"/>
              <w:rPr>
                <w:rFonts w:ascii="Arial" w:hAnsi="Arial" w:cs="Arial"/>
                <w:lang w:eastAsia="ja-JP"/>
              </w:rPr>
            </w:pPr>
            <w:r w:rsidRPr="00470DF0">
              <w:rPr>
                <w:rFonts w:ascii="Arial" w:hAnsi="Arial" w:cs="Arial"/>
                <w:lang w:eastAsia="ja-JP"/>
              </w:rPr>
              <w:t xml:space="preserve">Performance part: </w:t>
            </w:r>
          </w:p>
          <w:p w14:paraId="150E2BE5" w14:textId="7A1D4C3A" w:rsidR="00700C67" w:rsidRPr="008836AC" w:rsidRDefault="00700C67" w:rsidP="00700C67">
            <w:pPr>
              <w:tabs>
                <w:tab w:val="left" w:pos="567"/>
              </w:tabs>
              <w:spacing w:after="0"/>
              <w:rPr>
                <w:rFonts w:ascii="Arial" w:hAnsi="Arial" w:cs="Arial"/>
                <w:lang w:eastAsia="ja-JP"/>
              </w:rPr>
            </w:pPr>
            <w:r>
              <w:rPr>
                <w:rFonts w:ascii="Arial" w:hAnsi="Arial" w:cs="Arial"/>
                <w:lang w:eastAsia="ja-JP"/>
              </w:rPr>
              <w:t>09</w:t>
            </w:r>
            <w:r w:rsidRPr="00763C93">
              <w:rPr>
                <w:rFonts w:ascii="Arial" w:hAnsi="Arial" w:cs="Arial"/>
                <w:lang w:eastAsia="ja-JP"/>
              </w:rPr>
              <w:t>/202</w:t>
            </w:r>
            <w:r>
              <w:rPr>
                <w:rFonts w:ascii="Arial" w:hAnsi="Arial" w:cs="Arial"/>
                <w:lang w:eastAsia="ja-JP"/>
              </w:rPr>
              <w:t>2</w:t>
            </w:r>
          </w:p>
        </w:tc>
        <w:tc>
          <w:tcPr>
            <w:tcW w:w="1694" w:type="dxa"/>
            <w:gridSpan w:val="2"/>
          </w:tcPr>
          <w:p w14:paraId="5BB6B905" w14:textId="60136B7C" w:rsidR="00700C67" w:rsidRPr="006A7BCB" w:rsidRDefault="00700C67" w:rsidP="00700C67">
            <w:pPr>
              <w:tabs>
                <w:tab w:val="left" w:pos="567"/>
              </w:tabs>
              <w:spacing w:after="0"/>
              <w:rPr>
                <w:rFonts w:ascii="Arial" w:hAnsi="Arial" w:cs="Arial"/>
                <w:highlight w:val="yellow"/>
                <w:lang w:eastAsia="ja-JP"/>
              </w:rPr>
            </w:pPr>
            <w:r w:rsidRPr="00470DF0">
              <w:rPr>
                <w:rFonts w:ascii="Arial" w:hAnsi="Arial" w:cs="Arial"/>
                <w:lang w:eastAsia="ja-JP"/>
              </w:rPr>
              <w:t xml:space="preserve">Testing part: </w:t>
            </w:r>
          </w:p>
        </w:tc>
      </w:tr>
      <w:tr w:rsidR="00700C67" w:rsidRPr="008836AC" w14:paraId="2EC56AAA" w14:textId="77777777" w:rsidTr="00871653">
        <w:tc>
          <w:tcPr>
            <w:tcW w:w="2436" w:type="dxa"/>
          </w:tcPr>
          <w:p w14:paraId="67092FF9" w14:textId="77777777" w:rsidR="00700C67" w:rsidRDefault="00700C67" w:rsidP="00700C67">
            <w:pPr>
              <w:tabs>
                <w:tab w:val="left" w:pos="567"/>
              </w:tabs>
              <w:spacing w:after="0"/>
              <w:rPr>
                <w:rFonts w:ascii="Arial" w:hAnsi="Arial" w:cs="Arial"/>
                <w:b/>
              </w:rPr>
            </w:pPr>
            <w:r>
              <w:rPr>
                <w:rFonts w:ascii="Arial" w:hAnsi="Arial" w:cs="Arial"/>
                <w:b/>
              </w:rPr>
              <w:t>Overall Completion level</w:t>
            </w:r>
          </w:p>
        </w:tc>
        <w:tc>
          <w:tcPr>
            <w:tcW w:w="1846" w:type="dxa"/>
          </w:tcPr>
          <w:p w14:paraId="3A626CAE" w14:textId="77777777" w:rsidR="00700C67" w:rsidRPr="00470DF0" w:rsidRDefault="00700C67" w:rsidP="00700C67">
            <w:pPr>
              <w:tabs>
                <w:tab w:val="left" w:pos="567"/>
              </w:tabs>
              <w:spacing w:after="0"/>
              <w:rPr>
                <w:rFonts w:ascii="Arial" w:hAnsi="Arial" w:cs="Arial"/>
                <w:lang w:eastAsia="ja-JP"/>
              </w:rPr>
            </w:pPr>
            <w:r w:rsidRPr="00470DF0">
              <w:rPr>
                <w:rFonts w:ascii="Arial" w:hAnsi="Arial" w:cs="Arial"/>
                <w:lang w:eastAsia="ja-JP"/>
              </w:rPr>
              <w:t xml:space="preserve">Study Item: </w:t>
            </w:r>
          </w:p>
          <w:p w14:paraId="30397E78" w14:textId="640F4F4F" w:rsidR="00700C67" w:rsidRPr="008836AC" w:rsidRDefault="00700C67" w:rsidP="00700C67">
            <w:pPr>
              <w:tabs>
                <w:tab w:val="left" w:pos="567"/>
              </w:tabs>
              <w:spacing w:after="0"/>
              <w:rPr>
                <w:rFonts w:ascii="Arial" w:hAnsi="Arial" w:cs="Arial"/>
                <w:lang w:eastAsia="ja-JP"/>
              </w:rPr>
            </w:pPr>
          </w:p>
        </w:tc>
        <w:tc>
          <w:tcPr>
            <w:tcW w:w="1842" w:type="dxa"/>
          </w:tcPr>
          <w:p w14:paraId="54160CE3" w14:textId="77777777" w:rsidR="00700C67" w:rsidRPr="00470DF0" w:rsidRDefault="00700C67" w:rsidP="00700C67">
            <w:pPr>
              <w:tabs>
                <w:tab w:val="left" w:pos="567"/>
              </w:tabs>
              <w:spacing w:after="0"/>
              <w:rPr>
                <w:rFonts w:ascii="Arial" w:hAnsi="Arial" w:cs="Arial"/>
                <w:lang w:eastAsia="ja-JP"/>
              </w:rPr>
            </w:pPr>
            <w:r w:rsidRPr="00470DF0">
              <w:rPr>
                <w:rFonts w:ascii="Arial" w:hAnsi="Arial" w:cs="Arial"/>
                <w:lang w:eastAsia="ja-JP"/>
              </w:rPr>
              <w:t xml:space="preserve">Core part: </w:t>
            </w:r>
          </w:p>
          <w:p w14:paraId="5794DFF7" w14:textId="7DBEB9EC" w:rsidR="00700C67" w:rsidRPr="008836AC" w:rsidRDefault="00700C67" w:rsidP="00700C67">
            <w:pPr>
              <w:tabs>
                <w:tab w:val="left" w:pos="567"/>
              </w:tabs>
              <w:spacing w:after="0"/>
              <w:rPr>
                <w:rFonts w:ascii="Arial" w:hAnsi="Arial" w:cs="Arial"/>
                <w:lang w:eastAsia="ja-JP"/>
              </w:rPr>
            </w:pPr>
            <w:r>
              <w:rPr>
                <w:rFonts w:ascii="Arial" w:hAnsi="Arial" w:cs="Arial"/>
                <w:color w:val="00B050"/>
                <w:kern w:val="2"/>
                <w:sz w:val="21"/>
                <w:szCs w:val="22"/>
                <w:lang w:val="en-US" w:eastAsia="ja-JP"/>
              </w:rPr>
              <w:t>80</w:t>
            </w:r>
            <w:r w:rsidRPr="00763C93">
              <w:rPr>
                <w:rFonts w:ascii="Arial" w:hAnsi="Arial" w:cs="Arial"/>
                <w:color w:val="00B050"/>
                <w:kern w:val="2"/>
                <w:sz w:val="21"/>
                <w:szCs w:val="22"/>
                <w:lang w:val="en-US" w:eastAsia="ja-JP"/>
              </w:rPr>
              <w:t>%</w:t>
            </w:r>
          </w:p>
        </w:tc>
        <w:tc>
          <w:tcPr>
            <w:tcW w:w="2268" w:type="dxa"/>
          </w:tcPr>
          <w:p w14:paraId="4C59C063" w14:textId="77777777" w:rsidR="00700C67" w:rsidRDefault="00700C67" w:rsidP="00700C67">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2A368383" w:rsidR="00700C67" w:rsidRPr="008836AC" w:rsidRDefault="00700C67" w:rsidP="00700C67">
            <w:pPr>
              <w:tabs>
                <w:tab w:val="left" w:pos="567"/>
              </w:tabs>
              <w:spacing w:after="0"/>
              <w:rPr>
                <w:rFonts w:ascii="Arial" w:hAnsi="Arial" w:cs="Arial"/>
                <w:lang w:eastAsia="ja-JP"/>
              </w:rPr>
            </w:pPr>
            <w:r>
              <w:rPr>
                <w:rFonts w:ascii="Arial" w:hAnsi="Arial" w:cs="Arial"/>
                <w:color w:val="00B050"/>
                <w:kern w:val="2"/>
                <w:sz w:val="21"/>
                <w:szCs w:val="22"/>
                <w:lang w:val="en-US" w:eastAsia="ja-JP"/>
              </w:rPr>
              <w:t>0</w:t>
            </w:r>
            <w:r w:rsidRPr="00763C93">
              <w:rPr>
                <w:rFonts w:ascii="Arial" w:hAnsi="Arial" w:cs="Arial" w:hint="eastAsia"/>
                <w:color w:val="00B050"/>
                <w:kern w:val="2"/>
                <w:sz w:val="21"/>
                <w:szCs w:val="22"/>
                <w:lang w:val="en-US" w:eastAsia="ja-JP"/>
              </w:rPr>
              <w:t>%</w:t>
            </w:r>
          </w:p>
        </w:tc>
        <w:tc>
          <w:tcPr>
            <w:tcW w:w="1694" w:type="dxa"/>
            <w:gridSpan w:val="2"/>
          </w:tcPr>
          <w:p w14:paraId="70DECF59" w14:textId="662634DC" w:rsidR="00700C67" w:rsidRPr="006A7BCB" w:rsidRDefault="00700C67" w:rsidP="00700C6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1B7F67CF" w:rsidR="00EF4800" w:rsidRPr="008836AC" w:rsidRDefault="00700C67" w:rsidP="001A248F">
            <w:pPr>
              <w:tabs>
                <w:tab w:val="left" w:pos="567"/>
              </w:tabs>
              <w:spacing w:after="0"/>
              <w:rPr>
                <w:rFonts w:ascii="Arial" w:hAnsi="Arial" w:cs="Arial"/>
                <w:color w:val="FF0000"/>
              </w:rPr>
            </w:pPr>
            <w:r w:rsidRPr="00700C67">
              <w:rPr>
                <w:rFonts w:ascii="Arial" w:hAnsi="Arial" w:cs="Arial"/>
              </w:rPr>
              <w:t>R4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8B8F645" w:rsidR="006C4E32" w:rsidRPr="008836AC" w:rsidRDefault="00700C67" w:rsidP="0036248C">
            <w:pPr>
              <w:tabs>
                <w:tab w:val="left" w:pos="567"/>
              </w:tabs>
              <w:spacing w:after="0"/>
              <w:rPr>
                <w:rFonts w:ascii="Arial" w:hAnsi="Arial" w:cs="Arial"/>
                <w:lang w:eastAsia="ja-JP"/>
              </w:rPr>
            </w:pPr>
            <w:r>
              <w:rPr>
                <w:rFonts w:ascii="Arial" w:hAnsi="Arial" w:cs="Arial"/>
                <w:lang w:eastAsia="ja-JP"/>
              </w:rPr>
              <w:t>Liu Ye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370ADEF" w:rsidR="006C4E32" w:rsidRPr="008836AC" w:rsidRDefault="00700C67" w:rsidP="001A248F">
            <w:pPr>
              <w:tabs>
                <w:tab w:val="left" w:pos="567"/>
              </w:tabs>
              <w:spacing w:after="0"/>
              <w:rPr>
                <w:rFonts w:ascii="Arial" w:hAnsi="Arial" w:cs="Arial"/>
                <w:lang w:eastAsia="ja-JP"/>
              </w:rPr>
            </w:pPr>
            <w:r>
              <w:rPr>
                <w:rFonts w:ascii="Arial" w:hAnsi="Arial" w:cs="Arial"/>
                <w:lang w:eastAsia="ja-JP"/>
              </w:rPr>
              <w:t>Huawei, HiSilicon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39CD794" w:rsidR="006C4E32" w:rsidRPr="008836AC" w:rsidRDefault="00700C67" w:rsidP="001A248F">
            <w:pPr>
              <w:tabs>
                <w:tab w:val="left" w:pos="567"/>
              </w:tabs>
              <w:spacing w:after="0"/>
              <w:rPr>
                <w:rFonts w:ascii="Arial" w:hAnsi="Arial" w:cs="Arial"/>
              </w:rPr>
            </w:pPr>
            <w:r>
              <w:rPr>
                <w:rFonts w:ascii="Arial" w:hAnsi="Arial" w:cs="Arial"/>
              </w:rPr>
              <w:t>leo.liuye@huawei.com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D4DC6DB" w:rsidR="00D22398" w:rsidRPr="008836AC" w:rsidRDefault="00C21339" w:rsidP="00C4666A">
            <w:pPr>
              <w:pStyle w:val="TAL"/>
              <w:jc w:val="center"/>
              <w:rPr>
                <w:color w:val="FF0000"/>
                <w:lang w:eastAsia="ja-JP"/>
              </w:rPr>
            </w:pPr>
            <w:r w:rsidRPr="00700C67">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2DFA9E92" w14:textId="7B91C2E3" w:rsidR="008455C0" w:rsidRDefault="008455C0" w:rsidP="008455C0">
      <w:pPr>
        <w:rPr>
          <w:rFonts w:eastAsiaTheme="minorEastAsia"/>
          <w:b/>
          <w:u w:val="single"/>
          <w:lang w:eastAsia="zh-CN"/>
        </w:rPr>
      </w:pPr>
      <w:r w:rsidRPr="008A5384">
        <w:rPr>
          <w:rFonts w:eastAsiaTheme="minorEastAsia"/>
          <w:b/>
          <w:u w:val="single"/>
          <w:lang w:eastAsia="zh-CN"/>
        </w:rPr>
        <w:t>RAN1 #106</w:t>
      </w:r>
      <w:r w:rsidR="008A5384" w:rsidRPr="008A5384">
        <w:rPr>
          <w:rFonts w:eastAsiaTheme="minorEastAsia"/>
          <w:b/>
          <w:u w:val="single"/>
          <w:lang w:eastAsia="zh-CN"/>
        </w:rPr>
        <w:t>bis</w:t>
      </w:r>
      <w:r w:rsidRPr="008A5384">
        <w:rPr>
          <w:rFonts w:eastAsiaTheme="minorEastAsia"/>
          <w:b/>
          <w:u w:val="single"/>
          <w:lang w:eastAsia="zh-CN"/>
        </w:rPr>
        <w:t>-e:</w:t>
      </w:r>
    </w:p>
    <w:p w14:paraId="4D648BBA" w14:textId="77777777" w:rsidR="008A5384" w:rsidRPr="00991D7C" w:rsidRDefault="008A5384" w:rsidP="008A5384">
      <w:pPr>
        <w:spacing w:after="0"/>
        <w:rPr>
          <w:rFonts w:eastAsia="宋体" w:cs="Times"/>
          <w:szCs w:val="21"/>
          <w:lang w:eastAsia="zh-CN"/>
        </w:rPr>
      </w:pPr>
      <w:r w:rsidRPr="00991D7C">
        <w:rPr>
          <w:rFonts w:cs="Times"/>
          <w:szCs w:val="21"/>
          <w:highlight w:val="green"/>
          <w:lang w:eastAsia="zh-CN"/>
        </w:rPr>
        <w:t>Agreement</w:t>
      </w:r>
      <w:r w:rsidRPr="00991D7C">
        <w:rPr>
          <w:rFonts w:cs="Times"/>
          <w:szCs w:val="21"/>
          <w:lang w:eastAsia="zh-CN"/>
        </w:rPr>
        <w:t xml:space="preserve"> </w:t>
      </w:r>
    </w:p>
    <w:p w14:paraId="25514DD7" w14:textId="77777777" w:rsidR="008A5384" w:rsidRPr="00525C1C" w:rsidRDefault="008A5384" w:rsidP="008A5384">
      <w:pPr>
        <w:spacing w:after="0"/>
        <w:rPr>
          <w:rFonts w:cs="Times"/>
          <w:szCs w:val="21"/>
          <w:lang w:eastAsia="zh-CN"/>
        </w:rPr>
      </w:pPr>
      <w:r w:rsidRPr="00525C1C">
        <w:rPr>
          <w:rFonts w:cs="Times"/>
          <w:szCs w:val="21"/>
          <w:lang w:eastAsia="zh-CN"/>
        </w:rPr>
        <w:t xml:space="preserve">For UL-CA Option2, if UL </w:t>
      </w:r>
      <w:proofErr w:type="spellStart"/>
      <w:proofErr w:type="gramStart"/>
      <w:r w:rsidRPr="00525C1C">
        <w:rPr>
          <w:rFonts w:cs="Times"/>
          <w:szCs w:val="21"/>
          <w:lang w:eastAsia="zh-CN"/>
        </w:rPr>
        <w:t>Tx</w:t>
      </w:r>
      <w:proofErr w:type="spellEnd"/>
      <w:proofErr w:type="gramEnd"/>
      <w:r w:rsidRPr="00525C1C">
        <w:rPr>
          <w:rFonts w:cs="Times"/>
          <w:szCs w:val="21"/>
          <w:lang w:eastAsia="zh-CN"/>
        </w:rPr>
        <w:t xml:space="preserve"> switching is triggered for 1-port transmission on a carrier and the state of </w:t>
      </w:r>
      <w:proofErr w:type="spellStart"/>
      <w:r w:rsidRPr="00525C1C">
        <w:rPr>
          <w:rFonts w:cs="Times"/>
          <w:szCs w:val="21"/>
          <w:lang w:eastAsia="zh-CN"/>
        </w:rPr>
        <w:t>Tx</w:t>
      </w:r>
      <w:proofErr w:type="spellEnd"/>
      <w:r w:rsidRPr="00525C1C">
        <w:rPr>
          <w:rFonts w:cs="Times"/>
          <w:szCs w:val="21"/>
          <w:lang w:eastAsia="zh-CN"/>
        </w:rPr>
        <w:t xml:space="preserve"> chains after the UL </w:t>
      </w:r>
      <w:proofErr w:type="spellStart"/>
      <w:r w:rsidRPr="00525C1C">
        <w:rPr>
          <w:rFonts w:cs="Times"/>
          <w:szCs w:val="21"/>
          <w:lang w:eastAsia="zh-CN"/>
        </w:rPr>
        <w:t>Tx</w:t>
      </w:r>
      <w:proofErr w:type="spellEnd"/>
      <w:r w:rsidRPr="00525C1C">
        <w:rPr>
          <w:rFonts w:cs="Times"/>
          <w:szCs w:val="21"/>
          <w:lang w:eastAsia="zh-CN"/>
        </w:rPr>
        <w:t xml:space="preserve"> switching is not unique, introduce a new RRC parameter to configure between 1) and 2) </w:t>
      </w:r>
    </w:p>
    <w:p w14:paraId="3B2400D4" w14:textId="77777777" w:rsidR="008A5384" w:rsidRPr="008A5384" w:rsidRDefault="008A5384" w:rsidP="008A5384">
      <w:pPr>
        <w:pStyle w:val="ListParagraph"/>
        <w:numPr>
          <w:ilvl w:val="1"/>
          <w:numId w:val="24"/>
        </w:numPr>
        <w:ind w:leftChars="0"/>
        <w:rPr>
          <w:rFonts w:ascii="Times New Roman" w:eastAsiaTheme="minorEastAsia" w:hAnsi="Times New Roman"/>
          <w:sz w:val="20"/>
          <w:szCs w:val="20"/>
          <w:lang w:eastAsia="zh-CN"/>
        </w:rPr>
      </w:pPr>
      <w:r w:rsidRPr="008A5384">
        <w:rPr>
          <w:rFonts w:ascii="Times New Roman" w:eastAsiaTheme="minorEastAsia" w:hAnsi="Times New Roman"/>
          <w:sz w:val="20"/>
          <w:szCs w:val="20"/>
          <w:lang w:eastAsia="zh-CN"/>
        </w:rPr>
        <w:t xml:space="preserve">The state of </w:t>
      </w:r>
      <w:proofErr w:type="spellStart"/>
      <w:proofErr w:type="gramStart"/>
      <w:r w:rsidRPr="008A5384">
        <w:rPr>
          <w:rFonts w:ascii="Times New Roman" w:eastAsiaTheme="minorEastAsia" w:hAnsi="Times New Roman"/>
          <w:sz w:val="20"/>
          <w:szCs w:val="20"/>
          <w:lang w:eastAsia="zh-CN"/>
        </w:rPr>
        <w:t>Tx</w:t>
      </w:r>
      <w:proofErr w:type="spellEnd"/>
      <w:proofErr w:type="gramEnd"/>
      <w:r w:rsidRPr="008A5384">
        <w:rPr>
          <w:rFonts w:ascii="Times New Roman" w:eastAsiaTheme="minorEastAsia" w:hAnsi="Times New Roman"/>
          <w:sz w:val="20"/>
          <w:szCs w:val="20"/>
          <w:lang w:eastAsia="zh-CN"/>
        </w:rPr>
        <w:t xml:space="preserve"> chains supporting 2Tx transmission on the carrier is assumed.</w:t>
      </w:r>
    </w:p>
    <w:p w14:paraId="0D23EA48" w14:textId="6F40A90B" w:rsidR="008455C0" w:rsidRDefault="008A5384" w:rsidP="008A5384">
      <w:pPr>
        <w:pStyle w:val="ListParagraph"/>
        <w:numPr>
          <w:ilvl w:val="1"/>
          <w:numId w:val="24"/>
        </w:numPr>
        <w:spacing w:after="120"/>
        <w:ind w:leftChars="0"/>
        <w:rPr>
          <w:rFonts w:ascii="Times New Roman" w:eastAsiaTheme="minorEastAsia" w:hAnsi="Times New Roman"/>
          <w:sz w:val="20"/>
          <w:szCs w:val="20"/>
          <w:lang w:eastAsia="zh-CN"/>
        </w:rPr>
      </w:pPr>
      <w:r w:rsidRPr="008A5384">
        <w:rPr>
          <w:rFonts w:ascii="Times New Roman" w:eastAsiaTheme="minorEastAsia" w:hAnsi="Times New Roman"/>
          <w:sz w:val="20"/>
          <w:szCs w:val="20"/>
          <w:lang w:eastAsia="zh-CN"/>
        </w:rPr>
        <w:t>1Tx on carrier 1 and 1Tx on carrier 2 is assumed.</w:t>
      </w:r>
    </w:p>
    <w:p w14:paraId="545F2224" w14:textId="76A0A3C2" w:rsidR="00167FF7" w:rsidRDefault="00555FBA" w:rsidP="00167FF7">
      <w:pPr>
        <w:spacing w:after="0"/>
        <w:rPr>
          <w:bCs/>
        </w:rPr>
      </w:pPr>
      <w:hyperlink r:id="rId7" w:history="1">
        <w:r w:rsidR="00167FF7" w:rsidRPr="00B87188">
          <w:rPr>
            <w:rFonts w:cs="Times"/>
            <w:szCs w:val="21"/>
            <w:highlight w:val="green"/>
            <w:lang w:eastAsia="zh-CN"/>
          </w:rPr>
          <w:t>R1-</w:t>
        </w:r>
        <w:r w:rsidR="00167FF7" w:rsidRPr="00167FF7">
          <w:rPr>
            <w:rFonts w:cs="Times"/>
            <w:szCs w:val="21"/>
            <w:highlight w:val="green"/>
            <w:lang w:eastAsia="zh-CN"/>
          </w:rPr>
          <w:t>2110698</w:t>
        </w:r>
      </w:hyperlink>
      <w:r w:rsidR="00167FF7" w:rsidRPr="00167FF7">
        <w:rPr>
          <w:bCs/>
        </w:rPr>
        <w:tab/>
        <w:t xml:space="preserve">Reply LS on </w:t>
      </w:r>
      <w:proofErr w:type="spellStart"/>
      <w:r w:rsidR="00167FF7" w:rsidRPr="00167FF7">
        <w:rPr>
          <w:bCs/>
        </w:rPr>
        <w:t>SCell</w:t>
      </w:r>
      <w:proofErr w:type="spellEnd"/>
      <w:r w:rsidR="00167FF7" w:rsidRPr="00167FF7">
        <w:rPr>
          <w:bCs/>
        </w:rPr>
        <w:t xml:space="preserve"> dropping issue of CA</w:t>
      </w:r>
    </w:p>
    <w:p w14:paraId="60D72184" w14:textId="1F453249" w:rsidR="00167FF7" w:rsidRDefault="00167FF7" w:rsidP="00167FF7">
      <w:pPr>
        <w:spacing w:after="120"/>
        <w:rPr>
          <w:rFonts w:eastAsiaTheme="minorEastAsia"/>
          <w:lang w:eastAsia="zh-CN"/>
        </w:rPr>
      </w:pPr>
      <w:r>
        <w:rPr>
          <w:rFonts w:eastAsiaTheme="minorEastAsia"/>
          <w:lang w:eastAsia="zh-CN"/>
        </w:rPr>
        <w:t>Answers are provided in the reply LS for the questions raised by RAN4.</w:t>
      </w:r>
    </w:p>
    <w:p w14:paraId="3CA6E73F" w14:textId="77777777" w:rsidR="00167FF7" w:rsidRPr="00167FF7" w:rsidRDefault="00167FF7" w:rsidP="00167FF7">
      <w:pPr>
        <w:spacing w:after="120"/>
        <w:rPr>
          <w:rFonts w:eastAsiaTheme="minorEastAsia"/>
          <w:lang w:eastAsia="zh-CN"/>
        </w:rPr>
      </w:pPr>
    </w:p>
    <w:p w14:paraId="411CD825" w14:textId="74E4EE1A" w:rsidR="00167FF7" w:rsidRDefault="00167FF7" w:rsidP="00167FF7">
      <w:pPr>
        <w:rPr>
          <w:rFonts w:eastAsiaTheme="minorEastAsia"/>
          <w:b/>
          <w:u w:val="single"/>
          <w:lang w:eastAsia="zh-CN"/>
        </w:rPr>
      </w:pPr>
      <w:r>
        <w:rPr>
          <w:rFonts w:eastAsiaTheme="minorEastAsia"/>
          <w:b/>
          <w:u w:val="single"/>
          <w:lang w:eastAsia="zh-CN"/>
        </w:rPr>
        <w:t>RAN1 #107</w:t>
      </w:r>
      <w:r w:rsidRPr="008A5384">
        <w:rPr>
          <w:rFonts w:eastAsiaTheme="minorEastAsia"/>
          <w:b/>
          <w:u w:val="single"/>
          <w:lang w:eastAsia="zh-CN"/>
        </w:rPr>
        <w:t>-e:</w:t>
      </w:r>
    </w:p>
    <w:p w14:paraId="50F228C8" w14:textId="77777777" w:rsidR="005B0F67" w:rsidRPr="00991D7C" w:rsidRDefault="005B0F67" w:rsidP="00A9589F">
      <w:pPr>
        <w:spacing w:after="0"/>
        <w:rPr>
          <w:rFonts w:eastAsia="Malgun Gothic" w:cs="Times"/>
          <w:lang w:val="en-US" w:eastAsia="ko-KR"/>
        </w:rPr>
      </w:pPr>
      <w:r w:rsidRPr="00991D7C">
        <w:rPr>
          <w:bCs/>
          <w:szCs w:val="21"/>
          <w:highlight w:val="green"/>
          <w:lang w:eastAsia="zh-CN"/>
        </w:rPr>
        <w:t>Agreement</w:t>
      </w:r>
    </w:p>
    <w:p w14:paraId="75135732" w14:textId="77777777" w:rsidR="005B0F67" w:rsidRPr="005B0F67" w:rsidRDefault="005B0F67" w:rsidP="005B0F67">
      <w:pPr>
        <w:pStyle w:val="BodyText"/>
        <w:overflowPunct w:val="0"/>
        <w:autoSpaceDE w:val="0"/>
        <w:autoSpaceDN w:val="0"/>
        <w:spacing w:after="0"/>
        <w:rPr>
          <w:rFonts w:cs="Times"/>
          <w:sz w:val="20"/>
        </w:rPr>
      </w:pPr>
      <w:r w:rsidRPr="005B0F67">
        <w:rPr>
          <w:rFonts w:cs="Times"/>
          <w:sz w:val="20"/>
        </w:rPr>
        <w:t xml:space="preserve">For a UE capable of 2Tx-2Tx switching and configured with UL </w:t>
      </w:r>
      <w:proofErr w:type="spellStart"/>
      <w:proofErr w:type="gramStart"/>
      <w:r w:rsidRPr="005B0F67">
        <w:rPr>
          <w:rFonts w:cs="Times"/>
          <w:sz w:val="20"/>
        </w:rPr>
        <w:t>Tx</w:t>
      </w:r>
      <w:proofErr w:type="spellEnd"/>
      <w:proofErr w:type="gramEnd"/>
      <w:r w:rsidRPr="005B0F67">
        <w:rPr>
          <w:rFonts w:cs="Times"/>
          <w:sz w:val="20"/>
        </w:rPr>
        <w:t xml:space="preserve"> switching via </w:t>
      </w:r>
      <w:proofErr w:type="spellStart"/>
      <w:r w:rsidRPr="005B0F67">
        <w:rPr>
          <w:rStyle w:val="Emphasis"/>
          <w:rFonts w:cs="Times"/>
          <w:sz w:val="20"/>
        </w:rPr>
        <w:t>uplinkTxSwitching</w:t>
      </w:r>
      <w:proofErr w:type="spellEnd"/>
      <w:r w:rsidRPr="005B0F67">
        <w:rPr>
          <w:rFonts w:cs="Times"/>
          <w:sz w:val="20"/>
        </w:rPr>
        <w:t>, to differentiate the switching delay for 1Tx-2Tx switching from that for 2Tx-2Tx switching, a new RRC parameter is used to indicate 1Tx-2Tx switching mode or 2Tx-2Tx switching mode.</w:t>
      </w:r>
    </w:p>
    <w:p w14:paraId="02051181" w14:textId="77777777" w:rsidR="005B0F67" w:rsidRPr="005B0F67" w:rsidRDefault="005B0F67" w:rsidP="005B0F67">
      <w:pPr>
        <w:pStyle w:val="ListParagraph"/>
        <w:numPr>
          <w:ilvl w:val="1"/>
          <w:numId w:val="24"/>
        </w:numPr>
        <w:ind w:leftChars="0"/>
        <w:rPr>
          <w:rFonts w:ascii="Times New Roman" w:eastAsiaTheme="minorEastAsia" w:hAnsi="Times New Roman"/>
          <w:sz w:val="20"/>
          <w:szCs w:val="20"/>
          <w:lang w:eastAsia="zh-CN"/>
        </w:rPr>
      </w:pPr>
      <w:r w:rsidRPr="005B0F67">
        <w:rPr>
          <w:rFonts w:ascii="Times New Roman" w:eastAsiaTheme="minorEastAsia" w:hAnsi="Times New Roman"/>
          <w:sz w:val="20"/>
          <w:szCs w:val="20"/>
          <w:lang w:eastAsia="zh-CN"/>
        </w:rPr>
        <w:t xml:space="preserve">If 1Tx-2Tx mode is derived by the new RRC parameter, then there is one uplink (or one uplink band in case of intra-band) configured with </w:t>
      </w:r>
      <w:proofErr w:type="spellStart"/>
      <w:r w:rsidRPr="005B0F67">
        <w:rPr>
          <w:rFonts w:ascii="Times New Roman" w:eastAsiaTheme="minorEastAsia" w:hAnsi="Times New Roman"/>
          <w:i/>
          <w:iCs/>
          <w:lang w:eastAsia="zh-CN"/>
        </w:rPr>
        <w:t>uplinkTxSwitching</w:t>
      </w:r>
      <w:proofErr w:type="spellEnd"/>
      <w:r w:rsidRPr="005B0F67">
        <w:rPr>
          <w:rFonts w:ascii="Times New Roman" w:eastAsiaTheme="minorEastAsia" w:hAnsi="Times New Roman"/>
          <w:sz w:val="20"/>
          <w:szCs w:val="20"/>
          <w:lang w:eastAsia="zh-CN"/>
        </w:rPr>
        <w:t>, on which the maximum number of antenna ports among all configured P-SRS/A-SRS and activated SP-SRS resources should be 1 and non-codebook based UL MIMO is not configured. RAN1 assume the uplink is configured with RRC parameter “carrier1” by RAN2</w:t>
      </w:r>
      <w:r w:rsidRPr="005B0F67">
        <w:rPr>
          <w:rFonts w:ascii="Times New Roman" w:eastAsiaTheme="minorEastAsia" w:hAnsi="Times New Roman"/>
          <w:i/>
          <w:iCs/>
          <w:lang w:eastAsia="zh-CN"/>
        </w:rPr>
        <w:t>.</w:t>
      </w:r>
    </w:p>
    <w:p w14:paraId="177D2A8D" w14:textId="77777777" w:rsidR="005B0F67" w:rsidRPr="005B0F67" w:rsidRDefault="005B0F67" w:rsidP="005B0F67">
      <w:pPr>
        <w:pStyle w:val="ListParagraph"/>
        <w:numPr>
          <w:ilvl w:val="1"/>
          <w:numId w:val="24"/>
        </w:numPr>
        <w:ind w:leftChars="0"/>
        <w:rPr>
          <w:rFonts w:ascii="Times New Roman" w:eastAsiaTheme="minorEastAsia" w:hAnsi="Times New Roman"/>
          <w:sz w:val="20"/>
          <w:szCs w:val="20"/>
          <w:lang w:eastAsia="zh-CN"/>
        </w:rPr>
      </w:pPr>
      <w:r w:rsidRPr="005B0F67">
        <w:rPr>
          <w:rFonts w:ascii="Times New Roman" w:eastAsiaTheme="minorEastAsia" w:hAnsi="Times New Roman"/>
          <w:sz w:val="20"/>
          <w:szCs w:val="20"/>
          <w:lang w:eastAsia="zh-CN"/>
        </w:rPr>
        <w:t>The default value of the new RRC parameter is 1Tx-2Tx switching mode.</w:t>
      </w:r>
    </w:p>
    <w:p w14:paraId="37D62EE7" w14:textId="77777777" w:rsidR="005B0F67" w:rsidRPr="005B0F67" w:rsidRDefault="005B0F67" w:rsidP="005B0F67">
      <w:pPr>
        <w:pStyle w:val="ListParagraph"/>
        <w:numPr>
          <w:ilvl w:val="1"/>
          <w:numId w:val="24"/>
        </w:numPr>
        <w:ind w:leftChars="0"/>
        <w:rPr>
          <w:rFonts w:ascii="Times New Roman" w:eastAsiaTheme="minorEastAsia" w:hAnsi="Times New Roman"/>
          <w:sz w:val="20"/>
          <w:szCs w:val="20"/>
          <w:lang w:eastAsia="zh-CN"/>
        </w:rPr>
      </w:pPr>
      <w:r w:rsidRPr="005B0F67">
        <w:rPr>
          <w:rFonts w:ascii="Times New Roman" w:eastAsiaTheme="minorEastAsia" w:hAnsi="Times New Roman"/>
          <w:sz w:val="20"/>
          <w:szCs w:val="20"/>
          <w:lang w:eastAsia="zh-CN"/>
        </w:rPr>
        <w:t>In a configured switching mode, the switching gap duration for a triggered uplink switching is equal to the switching time capability value reported for the switching mode.</w:t>
      </w:r>
    </w:p>
    <w:p w14:paraId="2ED22FEE" w14:textId="77777777" w:rsidR="005B0F67" w:rsidRPr="005B0F67" w:rsidRDefault="005B0F67" w:rsidP="005B0F67">
      <w:pPr>
        <w:pStyle w:val="ListParagraph"/>
        <w:numPr>
          <w:ilvl w:val="1"/>
          <w:numId w:val="24"/>
        </w:numPr>
        <w:ind w:leftChars="0"/>
        <w:rPr>
          <w:rFonts w:ascii="Times New Roman" w:eastAsiaTheme="minorEastAsia" w:hAnsi="Times New Roman"/>
          <w:sz w:val="20"/>
          <w:szCs w:val="20"/>
          <w:lang w:eastAsia="zh-CN"/>
        </w:rPr>
      </w:pPr>
      <w:r w:rsidRPr="005B0F67">
        <w:rPr>
          <w:rFonts w:ascii="Times New Roman" w:eastAsiaTheme="minorEastAsia" w:hAnsi="Times New Roman"/>
          <w:sz w:val="20"/>
          <w:szCs w:val="20"/>
          <w:lang w:eastAsia="zh-CN"/>
        </w:rPr>
        <w:t xml:space="preserve">Note: This RRC parameter doesn’t imply any restriction on application of non-codebook transmission together with UL </w:t>
      </w:r>
      <w:proofErr w:type="spellStart"/>
      <w:proofErr w:type="gramStart"/>
      <w:r w:rsidRPr="005B0F67">
        <w:rPr>
          <w:rFonts w:ascii="Times New Roman" w:eastAsiaTheme="minorEastAsia" w:hAnsi="Times New Roman"/>
          <w:sz w:val="20"/>
          <w:szCs w:val="20"/>
          <w:lang w:eastAsia="zh-CN"/>
        </w:rPr>
        <w:t>Tx</w:t>
      </w:r>
      <w:proofErr w:type="spellEnd"/>
      <w:proofErr w:type="gramEnd"/>
      <w:r w:rsidRPr="005B0F67">
        <w:rPr>
          <w:rFonts w:ascii="Times New Roman" w:eastAsiaTheme="minorEastAsia" w:hAnsi="Times New Roman"/>
          <w:sz w:val="20"/>
          <w:szCs w:val="20"/>
          <w:lang w:eastAsia="zh-CN"/>
        </w:rPr>
        <w:t xml:space="preserve"> switching.</w:t>
      </w:r>
    </w:p>
    <w:p w14:paraId="3B1F57C6" w14:textId="77777777" w:rsidR="00167FF7" w:rsidRPr="00167FF7" w:rsidRDefault="00167FF7" w:rsidP="00167FF7">
      <w:pPr>
        <w:spacing w:after="120"/>
        <w:rPr>
          <w:rFonts w:eastAsiaTheme="minorEastAsia"/>
          <w:lang w:eastAsia="zh-CN"/>
        </w:rPr>
      </w:pPr>
    </w:p>
    <w:p w14:paraId="35DF8F5E" w14:textId="77777777" w:rsidR="008455C0" w:rsidRDefault="008455C0" w:rsidP="008455C0">
      <w:pPr>
        <w:pStyle w:val="Heading4"/>
        <w:tabs>
          <w:tab w:val="left" w:pos="567"/>
          <w:tab w:val="left" w:pos="1134"/>
          <w:tab w:val="left" w:pos="1701"/>
          <w:tab w:val="left" w:pos="2268"/>
          <w:tab w:val="left" w:pos="2835"/>
          <w:tab w:val="left" w:pos="3402"/>
          <w:tab w:val="left" w:pos="3969"/>
        </w:tabs>
        <w:rPr>
          <w:lang w:eastAsia="ja-JP"/>
        </w:rPr>
      </w:pPr>
      <w:r>
        <w:rPr>
          <w:lang w:eastAsia="ja-JP"/>
        </w:rPr>
        <w:t>2.1.2</w:t>
      </w:r>
      <w:r>
        <w:rPr>
          <w:lang w:eastAsia="ja-JP"/>
        </w:rPr>
        <w:tab/>
        <w:t>Remaining Open issues</w:t>
      </w:r>
    </w:p>
    <w:p w14:paraId="30771C25" w14:textId="77777777" w:rsidR="00427A9C" w:rsidRPr="00427A9C" w:rsidRDefault="00427A9C" w:rsidP="00427A9C">
      <w:pPr>
        <w:rPr>
          <w:rFonts w:eastAsiaTheme="minorEastAsia"/>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3946BD60" w14:textId="0459635F" w:rsidR="008455C0" w:rsidRPr="00295D67" w:rsidRDefault="008455C0" w:rsidP="008455C0">
      <w:pPr>
        <w:spacing w:after="120" w:line="300" w:lineRule="auto"/>
        <w:rPr>
          <w:rFonts w:eastAsiaTheme="minorEastAsia"/>
          <w:b/>
          <w:u w:val="single"/>
          <w:lang w:eastAsia="zh-CN"/>
        </w:rPr>
      </w:pPr>
      <w:r w:rsidRPr="006A657A">
        <w:rPr>
          <w:rFonts w:eastAsiaTheme="minorEastAsia" w:hint="eastAsia"/>
          <w:b/>
          <w:u w:val="single"/>
          <w:lang w:eastAsia="zh-CN"/>
        </w:rPr>
        <w:t>R</w:t>
      </w:r>
      <w:r w:rsidRPr="006A657A">
        <w:rPr>
          <w:rFonts w:eastAsiaTheme="minorEastAsia"/>
          <w:b/>
          <w:u w:val="single"/>
          <w:lang w:eastAsia="zh-CN"/>
        </w:rPr>
        <w:t>AN2 #11</w:t>
      </w:r>
      <w:r w:rsidR="006A657A" w:rsidRPr="006A657A">
        <w:rPr>
          <w:rFonts w:eastAsiaTheme="minorEastAsia"/>
          <w:b/>
          <w:u w:val="single"/>
          <w:lang w:eastAsia="zh-CN"/>
        </w:rPr>
        <w:t>6</w:t>
      </w:r>
      <w:r w:rsidRPr="006A657A">
        <w:rPr>
          <w:rFonts w:eastAsiaTheme="minorEastAsia"/>
          <w:b/>
          <w:u w:val="single"/>
          <w:lang w:eastAsia="zh-CN"/>
        </w:rPr>
        <w:t>-e:</w:t>
      </w:r>
    </w:p>
    <w:p w14:paraId="1EF50829" w14:textId="29DBDA17" w:rsidR="008455C0" w:rsidRPr="006A657A" w:rsidRDefault="006A657A" w:rsidP="008455C0">
      <w:pPr>
        <w:rPr>
          <w:lang w:eastAsia="ja-JP"/>
        </w:rPr>
      </w:pPr>
      <w:r w:rsidRPr="006A657A">
        <w:rPr>
          <w:rFonts w:eastAsia="宋体"/>
          <w:lang w:eastAsia="zh-CN"/>
        </w:rPr>
        <w:t>Postpone the discussion on RRC configuration of 1Tx-2Tx switching with 2CCs on band B to next meeting</w:t>
      </w:r>
      <w:r>
        <w:rPr>
          <w:rFonts w:eastAsia="宋体"/>
          <w:lang w:eastAsia="zh-CN"/>
        </w:rPr>
        <w:t xml:space="preserve"> as RAN1 plans to complete functionality design in Nov meeting and will give RAN2 inputs on RRC parameters and other related agreements</w:t>
      </w:r>
      <w:r w:rsidRPr="006A657A">
        <w:rPr>
          <w:rFonts w:eastAsia="宋体"/>
          <w:lang w:eastAsia="zh-CN"/>
        </w:rPr>
        <w:t>.</w:t>
      </w:r>
    </w:p>
    <w:p w14:paraId="6918283D" w14:textId="77777777" w:rsidR="00C21339" w:rsidRDefault="00701410" w:rsidP="00A86AB5">
      <w:pPr>
        <w:pStyle w:val="Heading4"/>
        <w:rPr>
          <w:lang w:eastAsia="ja-JP"/>
        </w:rPr>
      </w:pPr>
      <w:r>
        <w:rPr>
          <w:lang w:eastAsia="ja-JP"/>
        </w:rPr>
        <w:t>2.2.2</w:t>
      </w:r>
      <w:r>
        <w:rPr>
          <w:lang w:eastAsia="ja-JP"/>
        </w:rPr>
        <w:tab/>
        <w:t xml:space="preserve">Remaining Open issues </w:t>
      </w:r>
    </w:p>
    <w:p w14:paraId="45318F34" w14:textId="258385DA" w:rsidR="008455C0" w:rsidRPr="00E817FB" w:rsidRDefault="008455C0" w:rsidP="00E817FB">
      <w:pPr>
        <w:pStyle w:val="BodyText"/>
        <w:overflowPunct w:val="0"/>
        <w:autoSpaceDE w:val="0"/>
        <w:autoSpaceDN w:val="0"/>
        <w:spacing w:after="0"/>
        <w:rPr>
          <w:rFonts w:eastAsiaTheme="minorEastAsia"/>
          <w:sz w:val="20"/>
          <w:lang w:eastAsia="zh-CN"/>
        </w:rPr>
      </w:pPr>
      <w:r w:rsidRPr="00E817FB">
        <w:rPr>
          <w:rFonts w:eastAsiaTheme="minorEastAsia"/>
          <w:sz w:val="20"/>
          <w:lang w:eastAsia="zh-CN"/>
        </w:rPr>
        <w:t xml:space="preserve">2Tx switching between carrier 1 and carrier 2, </w:t>
      </w:r>
      <w:proofErr w:type="spellStart"/>
      <w:proofErr w:type="gramStart"/>
      <w:r w:rsidRPr="00E817FB">
        <w:rPr>
          <w:rFonts w:eastAsiaTheme="minorEastAsia"/>
          <w:sz w:val="20"/>
          <w:lang w:eastAsia="zh-CN"/>
        </w:rPr>
        <w:t>Tx</w:t>
      </w:r>
      <w:proofErr w:type="spellEnd"/>
      <w:proofErr w:type="gramEnd"/>
      <w:r w:rsidRPr="00E817FB">
        <w:rPr>
          <w:rFonts w:eastAsiaTheme="minorEastAsia"/>
          <w:sz w:val="20"/>
          <w:lang w:eastAsia="zh-CN"/>
        </w:rPr>
        <w:t xml:space="preserve"> switching between 1 carrier on Band A and 2 contiguous carriers on Band B</w:t>
      </w:r>
    </w:p>
    <w:p w14:paraId="194F9961" w14:textId="50B268C6" w:rsidR="008455C0" w:rsidRPr="00E817FB" w:rsidRDefault="008455C0" w:rsidP="00E817FB">
      <w:pPr>
        <w:pStyle w:val="ListParagraph"/>
        <w:numPr>
          <w:ilvl w:val="0"/>
          <w:numId w:val="25"/>
        </w:numPr>
        <w:ind w:leftChars="0"/>
        <w:rPr>
          <w:rFonts w:ascii="Times New Roman" w:eastAsiaTheme="minorEastAsia" w:hAnsi="Times New Roman"/>
          <w:kern w:val="0"/>
          <w:sz w:val="20"/>
          <w:szCs w:val="20"/>
          <w:lang w:eastAsia="zh-CN"/>
        </w:rPr>
      </w:pPr>
      <w:r w:rsidRPr="00E817FB">
        <w:rPr>
          <w:rFonts w:ascii="Times New Roman" w:eastAsiaTheme="minorEastAsia" w:hAnsi="Times New Roman"/>
          <w:kern w:val="0"/>
          <w:sz w:val="20"/>
          <w:szCs w:val="20"/>
          <w:lang w:eastAsia="zh-CN"/>
        </w:rPr>
        <w:t>Update the RRC configuration if needed</w:t>
      </w:r>
    </w:p>
    <w:p w14:paraId="1DBBEFC3" w14:textId="604DB50E" w:rsidR="008455C0" w:rsidRDefault="008455C0" w:rsidP="00E817FB">
      <w:pPr>
        <w:pStyle w:val="ListParagraph"/>
        <w:numPr>
          <w:ilvl w:val="0"/>
          <w:numId w:val="25"/>
        </w:numPr>
        <w:ind w:leftChars="0"/>
        <w:rPr>
          <w:rFonts w:ascii="Times New Roman" w:eastAsiaTheme="minorEastAsia" w:hAnsi="Times New Roman"/>
          <w:kern w:val="0"/>
          <w:sz w:val="20"/>
          <w:szCs w:val="20"/>
          <w:lang w:eastAsia="zh-CN"/>
        </w:rPr>
      </w:pPr>
      <w:r w:rsidRPr="00E817FB">
        <w:rPr>
          <w:rFonts w:ascii="Times New Roman" w:eastAsiaTheme="minorEastAsia" w:hAnsi="Times New Roman"/>
          <w:kern w:val="0"/>
          <w:sz w:val="20"/>
          <w:szCs w:val="20"/>
          <w:lang w:eastAsia="zh-CN"/>
        </w:rPr>
        <w:t>Update the UE capabilities if needed</w:t>
      </w:r>
    </w:p>
    <w:p w14:paraId="2027D5F2" w14:textId="54899551" w:rsidR="00E817FB" w:rsidRPr="00E817FB" w:rsidRDefault="00E817FB" w:rsidP="00E817FB">
      <w:pPr>
        <w:rPr>
          <w:rFonts w:eastAsiaTheme="minorEastAsia"/>
          <w:lang w:eastAsia="zh-CN"/>
        </w:rPr>
      </w:pPr>
    </w:p>
    <w:p w14:paraId="5ECC9223" w14:textId="77777777" w:rsidR="00701410" w:rsidRDefault="00701410" w:rsidP="00701410">
      <w:pPr>
        <w:pStyle w:val="Heading2"/>
        <w:rPr>
          <w:lang w:eastAsia="ja-JP"/>
        </w:rPr>
      </w:pPr>
      <w:r>
        <w:rPr>
          <w:lang w:eastAsia="ja-JP"/>
        </w:rPr>
        <w:lastRenderedPageBreak/>
        <w:t>2.3</w:t>
      </w:r>
      <w:r>
        <w:rPr>
          <w:lang w:eastAsia="ja-JP"/>
        </w:rPr>
        <w:tab/>
      </w:r>
      <w:r>
        <w:rPr>
          <w:rFonts w:hint="eastAsia"/>
          <w:lang w:eastAsia="ja-JP"/>
        </w:rPr>
        <w:t>RAN3</w:t>
      </w:r>
    </w:p>
    <w:p w14:paraId="4DE9D74B" w14:textId="13D36F5C" w:rsidR="008455C0" w:rsidRPr="008455C0" w:rsidRDefault="00701410" w:rsidP="008455C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2D1A51B4" w14:textId="5660891D" w:rsidR="00700C67" w:rsidRPr="008455C0" w:rsidRDefault="00700C67" w:rsidP="00700C67">
      <w:pPr>
        <w:spacing w:after="120"/>
        <w:rPr>
          <w:rFonts w:eastAsiaTheme="minorEastAsia"/>
          <w:b/>
          <w:u w:val="single"/>
          <w:lang w:eastAsia="zh-CN"/>
        </w:rPr>
      </w:pPr>
      <w:r w:rsidRPr="008455C0">
        <w:rPr>
          <w:rFonts w:eastAsiaTheme="minorEastAsia"/>
          <w:b/>
          <w:u w:val="single"/>
          <w:lang w:eastAsia="zh-CN"/>
        </w:rPr>
        <w:t>RAN4 #10</w:t>
      </w:r>
      <w:r w:rsidR="009C159C" w:rsidRPr="008455C0">
        <w:rPr>
          <w:rFonts w:eastAsiaTheme="minorEastAsia"/>
          <w:b/>
          <w:u w:val="single"/>
          <w:lang w:eastAsia="zh-CN"/>
        </w:rPr>
        <w:t>1</w:t>
      </w:r>
      <w:r w:rsidRPr="008455C0">
        <w:rPr>
          <w:rFonts w:eastAsiaTheme="minorEastAsia"/>
          <w:b/>
          <w:u w:val="single"/>
          <w:lang w:eastAsia="zh-CN"/>
        </w:rPr>
        <w:t>-e meeting</w:t>
      </w:r>
    </w:p>
    <w:p w14:paraId="0D3BAEFD" w14:textId="77777777" w:rsidR="00C54394" w:rsidRPr="00D94D91" w:rsidRDefault="00C54394" w:rsidP="00E853AA">
      <w:pPr>
        <w:pStyle w:val="ListParagraph"/>
        <w:numPr>
          <w:ilvl w:val="0"/>
          <w:numId w:val="33"/>
        </w:numPr>
        <w:ind w:leftChars="0"/>
        <w:rPr>
          <w:rFonts w:ascii="Times New Roman" w:eastAsiaTheme="minorEastAsia" w:hAnsi="Times New Roman"/>
          <w:sz w:val="20"/>
          <w:szCs w:val="20"/>
          <w:lang w:eastAsia="zh-CN"/>
        </w:rPr>
      </w:pPr>
      <w:r w:rsidRPr="00D94D91">
        <w:rPr>
          <w:rFonts w:ascii="Times New Roman" w:eastAsiaTheme="minorEastAsia" w:hAnsi="Times New Roman"/>
          <w:sz w:val="20"/>
          <w:szCs w:val="20"/>
          <w:lang w:eastAsia="zh-CN"/>
        </w:rPr>
        <w:t>UL MIMO configuration for SUL band configurations</w:t>
      </w:r>
    </w:p>
    <w:p w14:paraId="45B4DD93" w14:textId="70C88B02" w:rsidR="00C54394" w:rsidRPr="008455C0" w:rsidRDefault="00FF2033" w:rsidP="00FF2033">
      <w:pPr>
        <w:pStyle w:val="ListParagraph"/>
        <w:numPr>
          <w:ilvl w:val="1"/>
          <w:numId w:val="24"/>
        </w:numPr>
        <w:spacing w:after="12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CR </w:t>
      </w:r>
      <w:r w:rsidRPr="00FF2033">
        <w:rPr>
          <w:rFonts w:ascii="Times New Roman" w:eastAsiaTheme="minorEastAsia" w:hAnsi="Times New Roman"/>
          <w:sz w:val="20"/>
          <w:szCs w:val="20"/>
          <w:lang w:eastAsia="zh-CN"/>
        </w:rPr>
        <w:t>R4-2117708</w:t>
      </w:r>
      <w:r>
        <w:rPr>
          <w:rFonts w:ascii="Times New Roman" w:eastAsiaTheme="minorEastAsia" w:hAnsi="Times New Roman"/>
          <w:sz w:val="20"/>
          <w:szCs w:val="20"/>
          <w:lang w:eastAsia="zh-CN"/>
        </w:rPr>
        <w:t xml:space="preserve"> was agreed, which removes the remaining restriction for supporting UL MIMO in SUL bands</w:t>
      </w:r>
      <w:r w:rsidR="00C54394" w:rsidRPr="008455C0">
        <w:rPr>
          <w:rFonts w:ascii="Times New Roman" w:eastAsiaTheme="minorEastAsia" w:hAnsi="Times New Roman"/>
          <w:sz w:val="20"/>
          <w:szCs w:val="20"/>
          <w:lang w:eastAsia="zh-CN"/>
        </w:rPr>
        <w:t>.</w:t>
      </w:r>
    </w:p>
    <w:p w14:paraId="65BD3357" w14:textId="77777777" w:rsidR="00700C67" w:rsidRPr="00D94D91" w:rsidRDefault="00700C67" w:rsidP="00E853AA">
      <w:pPr>
        <w:pStyle w:val="ListParagraph"/>
        <w:numPr>
          <w:ilvl w:val="0"/>
          <w:numId w:val="33"/>
        </w:numPr>
        <w:ind w:leftChars="0"/>
        <w:rPr>
          <w:rFonts w:ascii="Times New Roman" w:eastAsiaTheme="minorEastAsia" w:hAnsi="Times New Roman"/>
          <w:sz w:val="20"/>
          <w:szCs w:val="20"/>
          <w:lang w:eastAsia="zh-CN"/>
        </w:rPr>
      </w:pPr>
      <w:r w:rsidRPr="00D94D91">
        <w:rPr>
          <w:rFonts w:ascii="Times New Roman" w:eastAsiaTheme="minorEastAsia" w:hAnsi="Times New Roman"/>
          <w:sz w:val="20"/>
          <w:szCs w:val="20"/>
          <w:lang w:eastAsia="zh-CN"/>
        </w:rPr>
        <w:t xml:space="preserve">2Tx switching between carrier 1 and carrier 2, </w:t>
      </w:r>
      <w:proofErr w:type="spellStart"/>
      <w:r w:rsidRPr="00D94D91">
        <w:rPr>
          <w:rFonts w:ascii="Times New Roman" w:eastAsiaTheme="minorEastAsia" w:hAnsi="Times New Roman"/>
          <w:sz w:val="20"/>
          <w:szCs w:val="20"/>
          <w:lang w:eastAsia="zh-CN"/>
        </w:rPr>
        <w:t>Tx</w:t>
      </w:r>
      <w:proofErr w:type="spellEnd"/>
      <w:r w:rsidRPr="00D94D91">
        <w:rPr>
          <w:rFonts w:ascii="Times New Roman" w:eastAsiaTheme="minorEastAsia" w:hAnsi="Times New Roman"/>
          <w:sz w:val="20"/>
          <w:szCs w:val="20"/>
          <w:lang w:eastAsia="zh-CN"/>
        </w:rPr>
        <w:t xml:space="preserve"> switching between 1 carrier on Band A and 2 contiguous carriers on Band B</w:t>
      </w:r>
    </w:p>
    <w:p w14:paraId="26677F5A" w14:textId="1858FCD1" w:rsidR="00700C67" w:rsidRPr="008455C0" w:rsidRDefault="00700C67" w:rsidP="00E0256B">
      <w:pPr>
        <w:pStyle w:val="ListParagraph"/>
        <w:numPr>
          <w:ilvl w:val="1"/>
          <w:numId w:val="24"/>
        </w:numPr>
        <w:ind w:leftChars="0"/>
        <w:rPr>
          <w:rFonts w:ascii="Times New Roman" w:eastAsiaTheme="minorEastAsia" w:hAnsi="Times New Roman"/>
          <w:sz w:val="20"/>
          <w:szCs w:val="20"/>
          <w:lang w:eastAsia="zh-CN"/>
        </w:rPr>
      </w:pPr>
      <w:r w:rsidRPr="008455C0">
        <w:rPr>
          <w:rFonts w:ascii="Times New Roman" w:eastAsiaTheme="minorEastAsia" w:hAnsi="Times New Roman"/>
          <w:sz w:val="20"/>
          <w:szCs w:val="20"/>
          <w:lang w:eastAsia="zh-CN"/>
        </w:rPr>
        <w:t xml:space="preserve">WF on </w:t>
      </w:r>
      <w:bookmarkStart w:id="1" w:name="OLE_LINK96"/>
      <w:r w:rsidRPr="008455C0">
        <w:rPr>
          <w:rFonts w:ascii="Times New Roman" w:eastAsiaTheme="minorEastAsia" w:hAnsi="Times New Roman"/>
          <w:sz w:val="20"/>
          <w:szCs w:val="20"/>
          <w:lang w:eastAsia="zh-CN"/>
        </w:rPr>
        <w:t xml:space="preserve">UL MIMO coherence for Rel-17 </w:t>
      </w:r>
      <w:proofErr w:type="spellStart"/>
      <w:r w:rsidRPr="008455C0">
        <w:rPr>
          <w:rFonts w:ascii="Times New Roman" w:eastAsiaTheme="minorEastAsia" w:hAnsi="Times New Roman"/>
          <w:sz w:val="20"/>
          <w:szCs w:val="20"/>
          <w:lang w:eastAsia="zh-CN"/>
        </w:rPr>
        <w:t>Tx</w:t>
      </w:r>
      <w:proofErr w:type="spellEnd"/>
      <w:r w:rsidRPr="008455C0">
        <w:rPr>
          <w:rFonts w:ascii="Times New Roman" w:eastAsiaTheme="minorEastAsia" w:hAnsi="Times New Roman"/>
          <w:sz w:val="20"/>
          <w:szCs w:val="20"/>
          <w:lang w:eastAsia="zh-CN"/>
        </w:rPr>
        <w:t xml:space="preserve"> switching</w:t>
      </w:r>
      <w:bookmarkEnd w:id="1"/>
      <w:r w:rsidRPr="008455C0">
        <w:rPr>
          <w:rFonts w:ascii="Times New Roman" w:eastAsiaTheme="minorEastAsia" w:hAnsi="Times New Roman"/>
          <w:sz w:val="20"/>
          <w:szCs w:val="20"/>
          <w:lang w:eastAsia="zh-CN"/>
        </w:rPr>
        <w:t xml:space="preserve"> was approved, in which </w:t>
      </w:r>
      <w:r w:rsidR="00C54394" w:rsidRPr="008455C0">
        <w:rPr>
          <w:rFonts w:ascii="Times New Roman" w:eastAsiaTheme="minorEastAsia" w:hAnsi="Times New Roman"/>
          <w:sz w:val="20"/>
          <w:szCs w:val="20"/>
          <w:lang w:eastAsia="zh-CN"/>
        </w:rPr>
        <w:t xml:space="preserve">it is confirmed that </w:t>
      </w:r>
      <w:r w:rsidRPr="008455C0">
        <w:rPr>
          <w:rFonts w:ascii="Times New Roman" w:eastAsiaTheme="minorEastAsia" w:hAnsi="Times New Roman"/>
          <w:sz w:val="20"/>
          <w:szCs w:val="20"/>
          <w:lang w:eastAsia="zh-CN"/>
        </w:rPr>
        <w:t xml:space="preserve">the </w:t>
      </w:r>
      <w:r w:rsidR="00C54394" w:rsidRPr="008455C0">
        <w:rPr>
          <w:rFonts w:ascii="Times New Roman" w:eastAsiaTheme="minorEastAsia" w:hAnsi="Times New Roman"/>
          <w:sz w:val="20"/>
          <w:szCs w:val="20"/>
          <w:lang w:eastAsia="zh-CN"/>
        </w:rPr>
        <w:t xml:space="preserve">Rel-16 </w:t>
      </w:r>
      <w:r w:rsidRPr="008455C0">
        <w:rPr>
          <w:rFonts w:ascii="Times New Roman" w:eastAsiaTheme="minorEastAsia" w:hAnsi="Times New Roman"/>
          <w:sz w:val="20"/>
          <w:szCs w:val="20"/>
          <w:lang w:eastAsia="zh-CN"/>
        </w:rPr>
        <w:t xml:space="preserve">UE capability for UL MIMO coherence </w:t>
      </w:r>
      <w:r w:rsidR="00C54394" w:rsidRPr="008455C0">
        <w:rPr>
          <w:rFonts w:ascii="Times New Roman" w:eastAsiaTheme="minorEastAsia" w:hAnsi="Times New Roman"/>
          <w:sz w:val="20"/>
          <w:szCs w:val="20"/>
          <w:lang w:eastAsia="zh-CN"/>
        </w:rPr>
        <w:t>on 2CC 1Tx-2Tx switching can be reused for</w:t>
      </w:r>
      <w:r w:rsidRPr="008455C0">
        <w:rPr>
          <w:rFonts w:ascii="Times New Roman" w:eastAsiaTheme="minorEastAsia" w:hAnsi="Times New Roman"/>
          <w:sz w:val="20"/>
          <w:szCs w:val="20"/>
          <w:lang w:eastAsia="zh-CN"/>
        </w:rPr>
        <w:t xml:space="preserve"> 3CC 1Tx-2Tx, while </w:t>
      </w:r>
      <w:r w:rsidR="00C54394" w:rsidRPr="008455C0">
        <w:rPr>
          <w:rFonts w:ascii="Times New Roman" w:eastAsiaTheme="minorEastAsia" w:hAnsi="Times New Roman"/>
          <w:sz w:val="20"/>
          <w:szCs w:val="20"/>
          <w:lang w:eastAsia="zh-CN"/>
        </w:rPr>
        <w:t xml:space="preserve">for </w:t>
      </w:r>
      <w:r w:rsidRPr="008455C0">
        <w:rPr>
          <w:rFonts w:ascii="Times New Roman" w:eastAsiaTheme="minorEastAsia" w:hAnsi="Times New Roman"/>
          <w:sz w:val="20"/>
          <w:szCs w:val="20"/>
          <w:lang w:eastAsia="zh-CN"/>
        </w:rPr>
        <w:t xml:space="preserve">2Tx-2Tx </w:t>
      </w:r>
      <w:r w:rsidR="00C54394" w:rsidRPr="008455C0">
        <w:rPr>
          <w:rFonts w:ascii="Times New Roman" w:eastAsiaTheme="minorEastAsia" w:hAnsi="Times New Roman"/>
          <w:sz w:val="20"/>
          <w:szCs w:val="20"/>
          <w:lang w:eastAsia="zh-CN"/>
        </w:rPr>
        <w:t>switching, new per band per BC UL-MIMO coherence capability is needed</w:t>
      </w:r>
      <w:r w:rsidRPr="008455C0">
        <w:rPr>
          <w:rFonts w:ascii="Times New Roman" w:eastAsiaTheme="minorEastAsia" w:hAnsi="Times New Roman"/>
          <w:sz w:val="20"/>
          <w:szCs w:val="20"/>
          <w:lang w:eastAsia="zh-CN"/>
        </w:rPr>
        <w:t>.</w:t>
      </w:r>
      <w:r w:rsidR="00C54394" w:rsidRPr="008455C0">
        <w:rPr>
          <w:rFonts w:ascii="Times New Roman" w:eastAsiaTheme="minorEastAsia" w:hAnsi="Times New Roman"/>
          <w:sz w:val="20"/>
          <w:szCs w:val="20"/>
          <w:lang w:eastAsia="zh-CN"/>
        </w:rPr>
        <w:t xml:space="preserve"> It also clarifies what’s the applicable UE capability for the cases if the UL-MMO coherence capability is absent for 1Tx-2Tx and 2Tx-2Tx. </w:t>
      </w:r>
    </w:p>
    <w:p w14:paraId="6B8D6500" w14:textId="6FCF74BB" w:rsidR="00700C67" w:rsidRPr="008455C0" w:rsidRDefault="00C54394" w:rsidP="00C54394">
      <w:pPr>
        <w:pStyle w:val="ListParagraph"/>
        <w:numPr>
          <w:ilvl w:val="1"/>
          <w:numId w:val="24"/>
        </w:numPr>
        <w:spacing w:after="120"/>
        <w:ind w:leftChars="0"/>
        <w:rPr>
          <w:rFonts w:ascii="Times New Roman" w:eastAsiaTheme="minorEastAsia" w:hAnsi="Times New Roman"/>
          <w:sz w:val="20"/>
          <w:szCs w:val="20"/>
          <w:lang w:eastAsia="zh-CN"/>
        </w:rPr>
      </w:pPr>
      <w:r w:rsidRPr="008455C0">
        <w:rPr>
          <w:rFonts w:ascii="Times New Roman" w:eastAsiaTheme="minorEastAsia" w:hAnsi="Times New Roman"/>
          <w:sz w:val="20"/>
          <w:szCs w:val="20"/>
          <w:lang w:eastAsia="zh-CN"/>
        </w:rPr>
        <w:t xml:space="preserve">LS on UL-MIMO coherence for </w:t>
      </w:r>
      <w:proofErr w:type="spellStart"/>
      <w:proofErr w:type="gramStart"/>
      <w:r w:rsidRPr="008455C0">
        <w:rPr>
          <w:rFonts w:ascii="Times New Roman" w:eastAsiaTheme="minorEastAsia" w:hAnsi="Times New Roman"/>
          <w:sz w:val="20"/>
          <w:szCs w:val="20"/>
          <w:lang w:eastAsia="zh-CN"/>
        </w:rPr>
        <w:t>Tx</w:t>
      </w:r>
      <w:proofErr w:type="spellEnd"/>
      <w:proofErr w:type="gramEnd"/>
      <w:r w:rsidRPr="008455C0">
        <w:rPr>
          <w:rFonts w:ascii="Times New Roman" w:eastAsiaTheme="minorEastAsia" w:hAnsi="Times New Roman"/>
          <w:sz w:val="20"/>
          <w:szCs w:val="20"/>
          <w:lang w:eastAsia="zh-CN"/>
        </w:rPr>
        <w:t xml:space="preserve"> switching was sent to RAN2 for the agreements captured in the WF</w:t>
      </w:r>
      <w:r w:rsidR="00700C67" w:rsidRPr="008455C0">
        <w:rPr>
          <w:rFonts w:ascii="Times New Roman" w:eastAsiaTheme="minorEastAsia" w:hAnsi="Times New Roman"/>
          <w:sz w:val="20"/>
          <w:szCs w:val="20"/>
          <w:lang w:eastAsia="zh-CN"/>
        </w:rPr>
        <w:t>.</w:t>
      </w:r>
    </w:p>
    <w:p w14:paraId="2A68B1E1" w14:textId="18083F41" w:rsidR="00700C67" w:rsidRPr="00D94D91" w:rsidRDefault="00700C67" w:rsidP="00E853AA">
      <w:pPr>
        <w:pStyle w:val="ListParagraph"/>
        <w:numPr>
          <w:ilvl w:val="0"/>
          <w:numId w:val="33"/>
        </w:numPr>
        <w:ind w:leftChars="0"/>
        <w:rPr>
          <w:rFonts w:ascii="Times New Roman" w:eastAsiaTheme="minorEastAsia" w:hAnsi="Times New Roman"/>
          <w:sz w:val="20"/>
          <w:szCs w:val="20"/>
          <w:lang w:eastAsia="zh-CN"/>
        </w:rPr>
      </w:pPr>
      <w:r w:rsidRPr="00D94D91">
        <w:rPr>
          <w:rFonts w:ascii="Times New Roman" w:eastAsiaTheme="minorEastAsia" w:hAnsi="Times New Roman"/>
          <w:sz w:val="20"/>
          <w:szCs w:val="20"/>
          <w:lang w:eastAsia="zh-CN"/>
        </w:rPr>
        <w:t>HPUE for TDD intra-band contiguous UL CA</w:t>
      </w:r>
      <w:r w:rsidR="008937EB" w:rsidRPr="00D94D91">
        <w:rPr>
          <w:rFonts w:ascii="Times New Roman" w:eastAsiaTheme="minorEastAsia" w:hAnsi="Times New Roman"/>
          <w:sz w:val="20"/>
          <w:szCs w:val="20"/>
          <w:lang w:eastAsia="zh-CN"/>
        </w:rPr>
        <w:t xml:space="preserve"> with UL MIMO</w:t>
      </w:r>
    </w:p>
    <w:p w14:paraId="0D7CC867" w14:textId="0084B52E" w:rsidR="00700C67" w:rsidRDefault="008937EB" w:rsidP="00E853AA">
      <w:pPr>
        <w:pStyle w:val="ListParagraph"/>
        <w:numPr>
          <w:ilvl w:val="1"/>
          <w:numId w:val="24"/>
        </w:numPr>
        <w:ind w:leftChars="0"/>
        <w:rPr>
          <w:rFonts w:ascii="Times New Roman" w:eastAsiaTheme="minorEastAsia" w:hAnsi="Times New Roman"/>
          <w:sz w:val="20"/>
          <w:szCs w:val="20"/>
          <w:lang w:eastAsia="zh-CN"/>
        </w:rPr>
      </w:pPr>
      <w:r w:rsidRPr="008937EB">
        <w:rPr>
          <w:rFonts w:ascii="Times New Roman" w:eastAsiaTheme="minorEastAsia" w:hAnsi="Times New Roman"/>
          <w:sz w:val="20"/>
          <w:szCs w:val="20"/>
          <w:lang w:eastAsia="zh-CN"/>
        </w:rPr>
        <w:t>WF on PC2 intra-band contiguous UL CA with UL MIMO</w:t>
      </w:r>
      <w:r w:rsidR="00700C67" w:rsidRPr="008455C0">
        <w:rPr>
          <w:rFonts w:ascii="Times New Roman" w:eastAsiaTheme="minorEastAsia" w:hAnsi="Times New Roman"/>
          <w:sz w:val="20"/>
          <w:szCs w:val="20"/>
          <w:lang w:eastAsia="zh-CN"/>
        </w:rPr>
        <w:t xml:space="preserve"> was </w:t>
      </w:r>
      <w:r>
        <w:rPr>
          <w:rFonts w:ascii="Times New Roman" w:eastAsiaTheme="minorEastAsia" w:hAnsi="Times New Roman"/>
          <w:sz w:val="20"/>
          <w:szCs w:val="20"/>
          <w:lang w:eastAsia="zh-CN"/>
        </w:rPr>
        <w:t xml:space="preserve">approved in </w:t>
      </w:r>
      <w:r w:rsidRPr="008937EB">
        <w:rPr>
          <w:rFonts w:ascii="Times New Roman" w:eastAsiaTheme="minorEastAsia" w:hAnsi="Times New Roman"/>
          <w:sz w:val="20"/>
          <w:szCs w:val="20"/>
          <w:lang w:eastAsia="zh-CN"/>
        </w:rPr>
        <w:t>R4-2119954</w:t>
      </w:r>
      <w:r w:rsidR="00700C67" w:rsidRPr="008455C0">
        <w:rPr>
          <w:rFonts w:ascii="Times New Roman" w:eastAsiaTheme="minorEastAsia" w:hAnsi="Times New Roman"/>
          <w:sz w:val="20"/>
          <w:szCs w:val="20"/>
          <w:lang w:eastAsia="zh-CN"/>
        </w:rPr>
        <w:t xml:space="preserve">. </w:t>
      </w:r>
    </w:p>
    <w:p w14:paraId="60440952" w14:textId="25BA4E56" w:rsidR="008937EB" w:rsidRDefault="008937EB" w:rsidP="008937EB">
      <w:pPr>
        <w:pStyle w:val="ListParagraph"/>
        <w:numPr>
          <w:ilvl w:val="2"/>
          <w:numId w:val="24"/>
        </w:numPr>
        <w:ind w:leftChars="0" w:left="1259"/>
        <w:rPr>
          <w:rFonts w:ascii="Times New Roman" w:eastAsiaTheme="minorEastAsia" w:hAnsi="Times New Roman"/>
          <w:sz w:val="20"/>
          <w:szCs w:val="20"/>
          <w:lang w:eastAsia="zh-CN"/>
        </w:rPr>
      </w:pPr>
      <w:r>
        <w:rPr>
          <w:rFonts w:ascii="Times New Roman" w:eastAsiaTheme="minorEastAsia" w:hAnsi="Times New Roman"/>
          <w:sz w:val="20"/>
          <w:szCs w:val="20"/>
          <w:lang w:eastAsia="zh-CN"/>
        </w:rPr>
        <w:t>MPR: values for 23+23dBm were agreed; for 26+26dBm, reuse 1Tx PC2 UL CA MPR; for 23+26dBm, FFS the applicable MPR based on UE capabilities.</w:t>
      </w:r>
    </w:p>
    <w:p w14:paraId="18EEEDA1" w14:textId="3E999A1E" w:rsidR="008937EB" w:rsidRPr="008455C0" w:rsidRDefault="008937EB" w:rsidP="008937EB">
      <w:pPr>
        <w:pStyle w:val="ListParagraph"/>
        <w:numPr>
          <w:ilvl w:val="2"/>
          <w:numId w:val="24"/>
        </w:numPr>
        <w:spacing w:after="12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It was agreed that </w:t>
      </w:r>
      <w:r w:rsidRPr="008937EB">
        <w:rPr>
          <w:rFonts w:ascii="Times New Roman" w:eastAsiaTheme="minorEastAsia" w:hAnsi="Times New Roman"/>
          <w:sz w:val="20"/>
          <w:szCs w:val="20"/>
          <w:lang w:eastAsia="zh-CN"/>
        </w:rPr>
        <w:t>a UE supports the ULCA+MIMO feature, in addition to meeting the feature’s requirements (suffix ‘H’), it must meet the general requirements as well as the requirements for ULCA (suffix ‘A’) and the requirements for ULMIMO (suffix ‘D’).</w:t>
      </w:r>
    </w:p>
    <w:p w14:paraId="10342372" w14:textId="77777777" w:rsidR="00700C67" w:rsidRPr="00D94D91" w:rsidRDefault="00700C67" w:rsidP="00E853AA">
      <w:pPr>
        <w:pStyle w:val="ListParagraph"/>
        <w:numPr>
          <w:ilvl w:val="0"/>
          <w:numId w:val="33"/>
        </w:numPr>
        <w:ind w:leftChars="0"/>
        <w:rPr>
          <w:rFonts w:ascii="Times New Roman" w:eastAsiaTheme="minorEastAsia" w:hAnsi="Times New Roman"/>
          <w:sz w:val="20"/>
          <w:szCs w:val="20"/>
          <w:lang w:eastAsia="zh-CN"/>
        </w:rPr>
      </w:pPr>
      <w:r w:rsidRPr="00D94D91">
        <w:rPr>
          <w:rFonts w:ascii="Times New Roman" w:eastAsiaTheme="minorEastAsia" w:hAnsi="Times New Roman"/>
          <w:sz w:val="20"/>
          <w:szCs w:val="20"/>
          <w:lang w:eastAsia="zh-CN"/>
        </w:rPr>
        <w:t>HPUE for TDD intra-band non-contiguous UL CA</w:t>
      </w:r>
    </w:p>
    <w:p w14:paraId="3B407879" w14:textId="649EE760" w:rsidR="00700C67" w:rsidRDefault="00700C67" w:rsidP="00E853AA">
      <w:pPr>
        <w:pStyle w:val="ListParagraph"/>
        <w:numPr>
          <w:ilvl w:val="1"/>
          <w:numId w:val="24"/>
        </w:numPr>
        <w:ind w:leftChars="0"/>
        <w:rPr>
          <w:rFonts w:ascii="Times New Roman" w:eastAsiaTheme="minorEastAsia" w:hAnsi="Times New Roman"/>
          <w:sz w:val="20"/>
          <w:szCs w:val="20"/>
          <w:lang w:eastAsia="zh-CN"/>
        </w:rPr>
      </w:pPr>
      <w:r w:rsidRPr="008455C0">
        <w:rPr>
          <w:rFonts w:ascii="Times New Roman" w:eastAsiaTheme="minorEastAsia" w:hAnsi="Times New Roman"/>
          <w:sz w:val="20"/>
          <w:szCs w:val="20"/>
          <w:lang w:eastAsia="zh-CN"/>
        </w:rPr>
        <w:t xml:space="preserve">WF </w:t>
      </w:r>
      <w:r w:rsidR="008937EB" w:rsidRPr="008937EB">
        <w:rPr>
          <w:rFonts w:ascii="Times New Roman" w:eastAsiaTheme="minorEastAsia" w:hAnsi="Times New Roman"/>
          <w:sz w:val="20"/>
          <w:szCs w:val="20"/>
          <w:lang w:eastAsia="zh-CN"/>
        </w:rPr>
        <w:t>R4-2119955</w:t>
      </w:r>
      <w:r w:rsidRPr="008455C0">
        <w:rPr>
          <w:rFonts w:ascii="Times New Roman" w:eastAsiaTheme="minorEastAsia" w:hAnsi="Times New Roman"/>
          <w:sz w:val="20"/>
          <w:szCs w:val="20"/>
          <w:lang w:eastAsia="zh-CN"/>
        </w:rPr>
        <w:t xml:space="preserve"> was approved.</w:t>
      </w:r>
    </w:p>
    <w:p w14:paraId="6220A911" w14:textId="14876615" w:rsidR="00840A17" w:rsidRDefault="00840A17" w:rsidP="00840A17">
      <w:pPr>
        <w:pStyle w:val="ListParagraph"/>
        <w:numPr>
          <w:ilvl w:val="2"/>
          <w:numId w:val="24"/>
        </w:numPr>
        <w:ind w:leftChars="0"/>
        <w:rPr>
          <w:rFonts w:ascii="Times New Roman" w:eastAsiaTheme="minorEastAsia" w:hAnsi="Times New Roman"/>
          <w:sz w:val="20"/>
          <w:szCs w:val="20"/>
          <w:lang w:eastAsia="zh-CN"/>
        </w:rPr>
      </w:pPr>
      <w:r w:rsidRPr="00840A17">
        <w:rPr>
          <w:rFonts w:ascii="Times New Roman" w:eastAsiaTheme="minorEastAsia" w:hAnsi="Times New Roman"/>
          <w:sz w:val="20"/>
          <w:szCs w:val="20"/>
          <w:lang w:eastAsia="zh-CN"/>
        </w:rPr>
        <w:t>carrier/image leakage exceptions are removed from 38.101-1</w:t>
      </w:r>
    </w:p>
    <w:p w14:paraId="4AE5B693" w14:textId="26B03271" w:rsidR="008937EB" w:rsidRDefault="008937EB" w:rsidP="008937EB">
      <w:pPr>
        <w:pStyle w:val="ListParagraph"/>
        <w:numPr>
          <w:ilvl w:val="2"/>
          <w:numId w:val="24"/>
        </w:numPr>
        <w:ind w:leftChars="0" w:left="1259"/>
        <w:rPr>
          <w:rFonts w:ascii="Times New Roman" w:eastAsiaTheme="minorEastAsia" w:hAnsi="Times New Roman"/>
          <w:sz w:val="20"/>
          <w:szCs w:val="20"/>
          <w:lang w:eastAsia="zh-CN"/>
        </w:rPr>
      </w:pPr>
      <w:r>
        <w:rPr>
          <w:rFonts w:ascii="Times New Roman" w:eastAsiaTheme="minorEastAsia" w:hAnsi="Times New Roman"/>
          <w:sz w:val="20"/>
          <w:szCs w:val="20"/>
          <w:lang w:eastAsia="zh-CN"/>
        </w:rPr>
        <w:t>MPR values for PC2 and PC3 1LO architecture were agreed</w:t>
      </w:r>
    </w:p>
    <w:p w14:paraId="6999FCB1" w14:textId="0C07EA32" w:rsidR="008937EB" w:rsidRPr="008455C0" w:rsidRDefault="00840A17" w:rsidP="00840A17">
      <w:pPr>
        <w:pStyle w:val="ListParagraph"/>
        <w:numPr>
          <w:ilvl w:val="2"/>
          <w:numId w:val="24"/>
        </w:numPr>
        <w:spacing w:after="12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FFS on signaling to distinguish the applicable MPR requirements for different architectures, r</w:t>
      </w:r>
      <w:r w:rsidRPr="00840A17">
        <w:rPr>
          <w:rFonts w:ascii="Times New Roman" w:eastAsiaTheme="minorEastAsia" w:hAnsi="Times New Roman"/>
          <w:sz w:val="20"/>
          <w:szCs w:val="20"/>
          <w:lang w:eastAsia="zh-CN"/>
        </w:rPr>
        <w:t xml:space="preserve">euse of existing </w:t>
      </w:r>
      <w:proofErr w:type="spellStart"/>
      <w:r w:rsidRPr="00840A17">
        <w:rPr>
          <w:rFonts w:ascii="Times New Roman" w:eastAsiaTheme="minorEastAsia" w:hAnsi="Times New Roman"/>
          <w:sz w:val="20"/>
          <w:szCs w:val="20"/>
          <w:lang w:eastAsia="zh-CN"/>
        </w:rPr>
        <w:t>signalling</w:t>
      </w:r>
      <w:proofErr w:type="spellEnd"/>
      <w:r w:rsidRPr="00840A17">
        <w:rPr>
          <w:rFonts w:ascii="Times New Roman" w:eastAsiaTheme="minorEastAsia" w:hAnsi="Times New Roman"/>
          <w:sz w:val="20"/>
          <w:szCs w:val="20"/>
          <w:lang w:eastAsia="zh-CN"/>
        </w:rPr>
        <w:t xml:space="preserve"> (</w:t>
      </w:r>
      <w:proofErr w:type="spellStart"/>
      <w:r w:rsidRPr="00840A17">
        <w:rPr>
          <w:rFonts w:ascii="Times New Roman" w:eastAsiaTheme="minorEastAsia" w:hAnsi="Times New Roman"/>
          <w:sz w:val="20"/>
          <w:szCs w:val="20"/>
          <w:lang w:eastAsia="zh-CN"/>
        </w:rPr>
        <w:t>TxD</w:t>
      </w:r>
      <w:proofErr w:type="spellEnd"/>
      <w:r w:rsidRPr="00840A17">
        <w:rPr>
          <w:rFonts w:ascii="Times New Roman" w:eastAsiaTheme="minorEastAsia" w:hAnsi="Times New Roman"/>
          <w:sz w:val="20"/>
          <w:szCs w:val="20"/>
          <w:lang w:eastAsia="zh-CN"/>
        </w:rPr>
        <w:t xml:space="preserve">, </w:t>
      </w:r>
      <w:proofErr w:type="spellStart"/>
      <w:r w:rsidRPr="00840A17">
        <w:rPr>
          <w:rFonts w:ascii="Times New Roman" w:eastAsiaTheme="minorEastAsia" w:hAnsi="Times New Roman"/>
          <w:sz w:val="20"/>
          <w:szCs w:val="20"/>
          <w:lang w:eastAsia="zh-CN"/>
        </w:rPr>
        <w:t>DualPA</w:t>
      </w:r>
      <w:proofErr w:type="spellEnd"/>
      <w:r w:rsidRPr="00840A17">
        <w:rPr>
          <w:rFonts w:ascii="Times New Roman" w:eastAsiaTheme="minorEastAsia" w:hAnsi="Times New Roman"/>
          <w:sz w:val="20"/>
          <w:szCs w:val="20"/>
          <w:lang w:eastAsia="zh-CN"/>
        </w:rPr>
        <w:t xml:space="preserve">, Full UL power, </w:t>
      </w:r>
      <w:proofErr w:type="spellStart"/>
      <w:r w:rsidRPr="00840A17">
        <w:rPr>
          <w:rFonts w:ascii="Times New Roman" w:eastAsiaTheme="minorEastAsia" w:hAnsi="Times New Roman"/>
          <w:sz w:val="20"/>
          <w:szCs w:val="20"/>
          <w:lang w:eastAsia="zh-CN"/>
        </w:rPr>
        <w:t>ModifiedMPR</w:t>
      </w:r>
      <w:proofErr w:type="spellEnd"/>
      <w:r w:rsidRPr="00840A17">
        <w:rPr>
          <w:rFonts w:ascii="Times New Roman" w:eastAsiaTheme="minorEastAsia" w:hAnsi="Times New Roman"/>
          <w:sz w:val="20"/>
          <w:szCs w:val="20"/>
          <w:lang w:eastAsia="zh-CN"/>
        </w:rPr>
        <w:t>) is prioritized</w:t>
      </w:r>
      <w:r>
        <w:rPr>
          <w:rFonts w:ascii="Times New Roman" w:eastAsiaTheme="minorEastAsia" w:hAnsi="Times New Roman"/>
          <w:sz w:val="20"/>
          <w:szCs w:val="20"/>
          <w:lang w:eastAsia="zh-CN"/>
        </w:rPr>
        <w:t xml:space="preserve">, while introduction of </w:t>
      </w:r>
      <w:r w:rsidRPr="00840A17">
        <w:rPr>
          <w:rFonts w:ascii="Times New Roman" w:eastAsiaTheme="minorEastAsia" w:hAnsi="Times New Roman"/>
          <w:sz w:val="20"/>
          <w:szCs w:val="20"/>
          <w:lang w:eastAsia="zh-CN"/>
        </w:rPr>
        <w:t xml:space="preserve">additional </w:t>
      </w:r>
      <w:proofErr w:type="spellStart"/>
      <w:r w:rsidRPr="00840A17">
        <w:rPr>
          <w:rFonts w:ascii="Times New Roman" w:eastAsiaTheme="minorEastAsia" w:hAnsi="Times New Roman"/>
          <w:sz w:val="20"/>
          <w:szCs w:val="20"/>
          <w:lang w:eastAsia="zh-CN"/>
        </w:rPr>
        <w:t>signalling</w:t>
      </w:r>
      <w:proofErr w:type="spellEnd"/>
      <w:r w:rsidRPr="00840A17">
        <w:rPr>
          <w:rFonts w:ascii="Times New Roman" w:eastAsiaTheme="minorEastAsia" w:hAnsi="Times New Roman"/>
          <w:sz w:val="20"/>
          <w:szCs w:val="20"/>
          <w:lang w:eastAsia="zh-CN"/>
        </w:rPr>
        <w:t xml:space="preserve"> is not precluded</w:t>
      </w:r>
    </w:p>
    <w:p w14:paraId="42576A8A" w14:textId="6DF87A61" w:rsidR="00700C67" w:rsidRPr="00D94D91" w:rsidRDefault="00700C67" w:rsidP="00D94D91">
      <w:pPr>
        <w:pStyle w:val="ListParagraph"/>
        <w:numPr>
          <w:ilvl w:val="0"/>
          <w:numId w:val="33"/>
        </w:numPr>
        <w:ind w:leftChars="0"/>
        <w:rPr>
          <w:rFonts w:ascii="Times New Roman" w:eastAsiaTheme="minorEastAsia" w:hAnsi="Times New Roman"/>
          <w:sz w:val="20"/>
          <w:szCs w:val="20"/>
          <w:lang w:eastAsia="zh-CN"/>
        </w:rPr>
      </w:pPr>
      <w:r w:rsidRPr="00D94D91">
        <w:rPr>
          <w:rFonts w:ascii="Times New Roman" w:eastAsiaTheme="minorEastAsia" w:hAnsi="Times New Roman"/>
          <w:sz w:val="20"/>
          <w:szCs w:val="20"/>
          <w:lang w:eastAsia="zh-CN"/>
        </w:rPr>
        <w:t xml:space="preserve">Solution for </w:t>
      </w:r>
      <w:proofErr w:type="spellStart"/>
      <w:r w:rsidRPr="00D94D91">
        <w:rPr>
          <w:rFonts w:ascii="Times New Roman" w:eastAsiaTheme="minorEastAsia" w:hAnsi="Times New Roman"/>
          <w:sz w:val="20"/>
          <w:szCs w:val="20"/>
          <w:lang w:eastAsia="zh-CN"/>
        </w:rPr>
        <w:t>SCell</w:t>
      </w:r>
      <w:proofErr w:type="spellEnd"/>
      <w:r w:rsidRPr="00D94D91">
        <w:rPr>
          <w:rFonts w:ascii="Times New Roman" w:eastAsiaTheme="minorEastAsia" w:hAnsi="Times New Roman"/>
          <w:sz w:val="20"/>
          <w:szCs w:val="20"/>
          <w:lang w:eastAsia="zh-CN"/>
        </w:rPr>
        <w:t xml:space="preserve"> dropping</w:t>
      </w:r>
    </w:p>
    <w:p w14:paraId="79F452D3" w14:textId="70AA946F" w:rsidR="00700C67" w:rsidRPr="00FF2033" w:rsidRDefault="00FF2033" w:rsidP="00FF2033">
      <w:pPr>
        <w:pStyle w:val="ListParagraph"/>
        <w:numPr>
          <w:ilvl w:val="1"/>
          <w:numId w:val="24"/>
        </w:numPr>
        <w:spacing w:after="120"/>
        <w:ind w:leftChars="0"/>
        <w:rPr>
          <w:rFonts w:ascii="Times New Roman" w:eastAsiaTheme="minorEastAsia" w:hAnsi="Times New Roman"/>
          <w:sz w:val="20"/>
          <w:szCs w:val="20"/>
          <w:lang w:eastAsia="zh-CN"/>
        </w:rPr>
      </w:pPr>
      <w:r w:rsidRPr="00FF2033">
        <w:rPr>
          <w:rFonts w:ascii="Times New Roman" w:eastAsiaTheme="minorEastAsia" w:hAnsi="Times New Roman"/>
          <w:sz w:val="20"/>
          <w:szCs w:val="20"/>
          <w:lang w:eastAsia="zh-CN"/>
        </w:rPr>
        <w:t xml:space="preserve">WF R4-2119956 was approved, </w:t>
      </w:r>
      <w:r>
        <w:rPr>
          <w:rFonts w:ascii="Times New Roman" w:eastAsiaTheme="minorEastAsia" w:hAnsi="Times New Roman"/>
          <w:sz w:val="20"/>
          <w:szCs w:val="20"/>
          <w:lang w:eastAsia="zh-CN"/>
        </w:rPr>
        <w:t>in which aspects to be studied by the proposed solutions are listed</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2E3F8B0B" w14:textId="77777777" w:rsidR="00700C67" w:rsidRPr="00D94D91" w:rsidRDefault="00700C67" w:rsidP="00E853AA">
      <w:pPr>
        <w:pStyle w:val="ListParagraph"/>
        <w:numPr>
          <w:ilvl w:val="0"/>
          <w:numId w:val="33"/>
        </w:numPr>
        <w:ind w:leftChars="0"/>
        <w:rPr>
          <w:rFonts w:ascii="Times New Roman" w:eastAsiaTheme="minorEastAsia" w:hAnsi="Times New Roman"/>
          <w:sz w:val="20"/>
          <w:szCs w:val="20"/>
          <w:lang w:eastAsia="zh-CN"/>
        </w:rPr>
      </w:pPr>
      <w:r w:rsidRPr="00D94D91">
        <w:rPr>
          <w:rFonts w:ascii="Times New Roman" w:eastAsiaTheme="minorEastAsia" w:hAnsi="Times New Roman"/>
          <w:sz w:val="20"/>
          <w:szCs w:val="20"/>
          <w:lang w:eastAsia="zh-CN"/>
        </w:rPr>
        <w:t>UL MIMO configuration for SUL band configurations</w:t>
      </w:r>
    </w:p>
    <w:p w14:paraId="56C5E0DD" w14:textId="77777777" w:rsidR="00700C67" w:rsidRPr="008455C0" w:rsidRDefault="00700C67" w:rsidP="009C159C">
      <w:pPr>
        <w:pStyle w:val="ListParagraph"/>
        <w:numPr>
          <w:ilvl w:val="1"/>
          <w:numId w:val="24"/>
        </w:numPr>
        <w:spacing w:after="120"/>
        <w:ind w:leftChars="0"/>
        <w:rPr>
          <w:rFonts w:ascii="Times New Roman" w:eastAsiaTheme="minorEastAsia" w:hAnsi="Times New Roman"/>
          <w:sz w:val="20"/>
          <w:szCs w:val="20"/>
          <w:lang w:eastAsia="zh-CN"/>
        </w:rPr>
      </w:pPr>
      <w:bookmarkStart w:id="2" w:name="OLE_LINK36"/>
      <w:bookmarkStart w:id="3" w:name="OLE_LINK37"/>
      <w:r w:rsidRPr="008455C0">
        <w:rPr>
          <w:rFonts w:ascii="Times New Roman" w:eastAsiaTheme="minorEastAsia" w:hAnsi="Times New Roman"/>
          <w:sz w:val="20"/>
          <w:szCs w:val="20"/>
          <w:lang w:eastAsia="zh-CN"/>
        </w:rPr>
        <w:t>Any issues need to be improved.</w:t>
      </w:r>
    </w:p>
    <w:bookmarkEnd w:id="2"/>
    <w:bookmarkEnd w:id="3"/>
    <w:p w14:paraId="07A165B8" w14:textId="093195E7" w:rsidR="00700C67" w:rsidRPr="00D94D91" w:rsidRDefault="00700C67" w:rsidP="00E853AA">
      <w:pPr>
        <w:pStyle w:val="ListParagraph"/>
        <w:numPr>
          <w:ilvl w:val="0"/>
          <w:numId w:val="33"/>
        </w:numPr>
        <w:ind w:leftChars="0"/>
        <w:rPr>
          <w:rFonts w:ascii="Times New Roman" w:eastAsiaTheme="minorEastAsia" w:hAnsi="Times New Roman"/>
          <w:sz w:val="20"/>
          <w:szCs w:val="20"/>
          <w:lang w:eastAsia="zh-CN"/>
        </w:rPr>
      </w:pPr>
      <w:r w:rsidRPr="00D94D91">
        <w:rPr>
          <w:rFonts w:ascii="Times New Roman" w:eastAsiaTheme="minorEastAsia" w:hAnsi="Times New Roman"/>
          <w:sz w:val="20"/>
          <w:szCs w:val="20"/>
          <w:lang w:eastAsia="zh-CN"/>
        </w:rPr>
        <w:t>HPUE for TDD intra-band contiguous UL CA</w:t>
      </w:r>
      <w:r w:rsidR="00840A17" w:rsidRPr="00D94D91">
        <w:rPr>
          <w:rFonts w:ascii="Times New Roman" w:eastAsiaTheme="minorEastAsia" w:hAnsi="Times New Roman"/>
          <w:sz w:val="20"/>
          <w:szCs w:val="20"/>
          <w:lang w:eastAsia="zh-CN"/>
        </w:rPr>
        <w:t xml:space="preserve"> with UL MIMO</w:t>
      </w:r>
    </w:p>
    <w:p w14:paraId="55C7F85E" w14:textId="3D43B152" w:rsidR="00700C67" w:rsidRPr="008455C0" w:rsidRDefault="00840A17" w:rsidP="00E0256B">
      <w:pPr>
        <w:pStyle w:val="ListParagraph"/>
        <w:numPr>
          <w:ilvl w:val="1"/>
          <w:numId w:val="24"/>
        </w:numPr>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FFS on signaling for applicable MPR for 23+26dBm </w:t>
      </w:r>
    </w:p>
    <w:p w14:paraId="739014A6" w14:textId="77777777" w:rsidR="00700C67" w:rsidRPr="008455C0" w:rsidRDefault="00700C67" w:rsidP="00E0256B">
      <w:pPr>
        <w:pStyle w:val="ListParagraph"/>
        <w:numPr>
          <w:ilvl w:val="1"/>
          <w:numId w:val="24"/>
        </w:numPr>
        <w:ind w:leftChars="0"/>
        <w:rPr>
          <w:rFonts w:ascii="Times New Roman" w:eastAsiaTheme="minorEastAsia" w:hAnsi="Times New Roman"/>
          <w:sz w:val="20"/>
          <w:szCs w:val="20"/>
          <w:lang w:eastAsia="zh-CN"/>
        </w:rPr>
      </w:pPr>
      <w:r w:rsidRPr="008455C0">
        <w:rPr>
          <w:rFonts w:ascii="Times New Roman" w:eastAsiaTheme="minorEastAsia" w:hAnsi="Times New Roman"/>
          <w:sz w:val="20"/>
          <w:szCs w:val="20"/>
          <w:lang w:eastAsia="zh-CN"/>
        </w:rPr>
        <w:t>Specify AMPR requirements for example BC if any.</w:t>
      </w:r>
    </w:p>
    <w:p w14:paraId="797510B9" w14:textId="371988C0" w:rsidR="00700C67" w:rsidRPr="008455C0" w:rsidRDefault="00700C67" w:rsidP="009C159C">
      <w:pPr>
        <w:pStyle w:val="ListParagraph"/>
        <w:numPr>
          <w:ilvl w:val="1"/>
          <w:numId w:val="24"/>
        </w:numPr>
        <w:spacing w:after="120"/>
        <w:ind w:leftChars="0"/>
        <w:rPr>
          <w:rFonts w:ascii="Times New Roman" w:eastAsiaTheme="minorEastAsia" w:hAnsi="Times New Roman"/>
          <w:sz w:val="20"/>
          <w:szCs w:val="20"/>
          <w:lang w:eastAsia="zh-CN"/>
        </w:rPr>
      </w:pPr>
      <w:r w:rsidRPr="008455C0">
        <w:rPr>
          <w:rFonts w:ascii="Times New Roman" w:eastAsiaTheme="minorEastAsia" w:hAnsi="Times New Roman"/>
          <w:sz w:val="20"/>
          <w:szCs w:val="20"/>
          <w:lang w:eastAsia="zh-CN"/>
        </w:rPr>
        <w:t>CR on HPUE intr</w:t>
      </w:r>
      <w:r w:rsidR="00840A17">
        <w:rPr>
          <w:rFonts w:ascii="Times New Roman" w:eastAsiaTheme="minorEastAsia" w:hAnsi="Times New Roman"/>
          <w:sz w:val="20"/>
          <w:szCs w:val="20"/>
          <w:lang w:eastAsia="zh-CN"/>
        </w:rPr>
        <w:t>a-band contiguous UL CA with UL MIMO</w:t>
      </w:r>
      <w:r w:rsidRPr="008455C0">
        <w:rPr>
          <w:rFonts w:ascii="Times New Roman" w:eastAsiaTheme="minorEastAsia" w:hAnsi="Times New Roman"/>
          <w:sz w:val="20"/>
          <w:szCs w:val="20"/>
          <w:lang w:eastAsia="zh-CN"/>
        </w:rPr>
        <w:t>.</w:t>
      </w:r>
    </w:p>
    <w:p w14:paraId="1B0F831E" w14:textId="77777777" w:rsidR="00700C67" w:rsidRPr="00D94D91" w:rsidRDefault="00700C67" w:rsidP="00E853AA">
      <w:pPr>
        <w:pStyle w:val="ListParagraph"/>
        <w:numPr>
          <w:ilvl w:val="0"/>
          <w:numId w:val="33"/>
        </w:numPr>
        <w:ind w:leftChars="0"/>
        <w:rPr>
          <w:rFonts w:ascii="Times New Roman" w:eastAsiaTheme="minorEastAsia" w:hAnsi="Times New Roman"/>
          <w:sz w:val="20"/>
          <w:szCs w:val="20"/>
          <w:lang w:eastAsia="zh-CN"/>
        </w:rPr>
      </w:pPr>
      <w:r w:rsidRPr="00D94D91">
        <w:rPr>
          <w:rFonts w:ascii="Times New Roman" w:eastAsiaTheme="minorEastAsia" w:hAnsi="Times New Roman"/>
          <w:sz w:val="20"/>
          <w:szCs w:val="20"/>
          <w:lang w:eastAsia="zh-CN"/>
        </w:rPr>
        <w:t>HPUE for TDD intra-band non-contiguous UL CA</w:t>
      </w:r>
    </w:p>
    <w:p w14:paraId="3D25DDC1" w14:textId="154FC54C" w:rsidR="00700C67" w:rsidRPr="008455C0" w:rsidRDefault="00840A17" w:rsidP="00E0256B">
      <w:pPr>
        <w:pStyle w:val="ListParagraph"/>
        <w:numPr>
          <w:ilvl w:val="1"/>
          <w:numId w:val="24"/>
        </w:numPr>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FFS on signaling for applicable MPR for different architectures</w:t>
      </w:r>
    </w:p>
    <w:p w14:paraId="70B9165E" w14:textId="77777777" w:rsidR="00700C67" w:rsidRPr="008455C0" w:rsidRDefault="00700C67" w:rsidP="00E0256B">
      <w:pPr>
        <w:pStyle w:val="ListParagraph"/>
        <w:numPr>
          <w:ilvl w:val="1"/>
          <w:numId w:val="24"/>
        </w:numPr>
        <w:ind w:leftChars="0"/>
        <w:rPr>
          <w:rFonts w:ascii="Times New Roman" w:eastAsiaTheme="minorEastAsia" w:hAnsi="Times New Roman"/>
          <w:sz w:val="20"/>
          <w:szCs w:val="20"/>
          <w:lang w:eastAsia="zh-CN"/>
        </w:rPr>
      </w:pPr>
      <w:r w:rsidRPr="008455C0">
        <w:rPr>
          <w:rFonts w:ascii="Times New Roman" w:eastAsiaTheme="minorEastAsia" w:hAnsi="Times New Roman"/>
          <w:sz w:val="20"/>
          <w:szCs w:val="20"/>
          <w:lang w:eastAsia="zh-CN"/>
        </w:rPr>
        <w:t>Specify AMPR requirements for example BC if any.</w:t>
      </w:r>
    </w:p>
    <w:p w14:paraId="079C0B83" w14:textId="77777777" w:rsidR="00700C67" w:rsidRPr="008455C0" w:rsidRDefault="00700C67" w:rsidP="009C159C">
      <w:pPr>
        <w:pStyle w:val="ListParagraph"/>
        <w:numPr>
          <w:ilvl w:val="1"/>
          <w:numId w:val="24"/>
        </w:numPr>
        <w:spacing w:after="120"/>
        <w:ind w:leftChars="0"/>
        <w:rPr>
          <w:rFonts w:ascii="Times New Roman" w:eastAsiaTheme="minorEastAsia" w:hAnsi="Times New Roman"/>
          <w:sz w:val="20"/>
          <w:szCs w:val="20"/>
          <w:lang w:eastAsia="zh-CN"/>
        </w:rPr>
      </w:pPr>
      <w:r w:rsidRPr="008455C0">
        <w:rPr>
          <w:rFonts w:ascii="Times New Roman" w:eastAsiaTheme="minorEastAsia" w:hAnsi="Times New Roman"/>
          <w:sz w:val="20"/>
          <w:szCs w:val="20"/>
          <w:lang w:eastAsia="zh-CN"/>
        </w:rPr>
        <w:t>CR on HPUE intra-band non-contiguous UL CA</w:t>
      </w:r>
    </w:p>
    <w:p w14:paraId="328C081C" w14:textId="77777777" w:rsidR="00700C67" w:rsidRPr="00D94D91" w:rsidRDefault="00700C67" w:rsidP="00E853AA">
      <w:pPr>
        <w:pStyle w:val="ListParagraph"/>
        <w:numPr>
          <w:ilvl w:val="0"/>
          <w:numId w:val="33"/>
        </w:numPr>
        <w:ind w:leftChars="0"/>
        <w:rPr>
          <w:rFonts w:ascii="Times New Roman" w:eastAsiaTheme="minorEastAsia" w:hAnsi="Times New Roman"/>
          <w:sz w:val="20"/>
          <w:szCs w:val="20"/>
          <w:lang w:eastAsia="zh-CN"/>
        </w:rPr>
      </w:pPr>
      <w:r w:rsidRPr="00D94D91">
        <w:rPr>
          <w:rFonts w:ascii="Times New Roman" w:eastAsiaTheme="minorEastAsia" w:hAnsi="Times New Roman"/>
          <w:sz w:val="20"/>
          <w:szCs w:val="20"/>
          <w:lang w:eastAsia="zh-CN"/>
        </w:rPr>
        <w:t xml:space="preserve">Solution for </w:t>
      </w:r>
      <w:proofErr w:type="spellStart"/>
      <w:r w:rsidRPr="00D94D91">
        <w:rPr>
          <w:rFonts w:ascii="Times New Roman" w:eastAsiaTheme="minorEastAsia" w:hAnsi="Times New Roman"/>
          <w:sz w:val="20"/>
          <w:szCs w:val="20"/>
          <w:lang w:eastAsia="zh-CN"/>
        </w:rPr>
        <w:t>SCell</w:t>
      </w:r>
      <w:proofErr w:type="spellEnd"/>
      <w:r w:rsidRPr="00D94D91">
        <w:rPr>
          <w:rFonts w:ascii="Times New Roman" w:eastAsiaTheme="minorEastAsia" w:hAnsi="Times New Roman"/>
          <w:sz w:val="20"/>
          <w:szCs w:val="20"/>
          <w:lang w:eastAsia="zh-CN"/>
        </w:rPr>
        <w:t xml:space="preserve"> dropping</w:t>
      </w:r>
    </w:p>
    <w:p w14:paraId="7E30B93E" w14:textId="0631D612" w:rsidR="00700C67" w:rsidRPr="008455C0" w:rsidRDefault="00FF2033" w:rsidP="009C159C">
      <w:pPr>
        <w:pStyle w:val="ListParagraph"/>
        <w:numPr>
          <w:ilvl w:val="1"/>
          <w:numId w:val="24"/>
        </w:numPr>
        <w:spacing w:after="120"/>
        <w:ind w:leftChars="0"/>
        <w:rPr>
          <w:rFonts w:ascii="Times New Roman" w:hAnsi="Times New Roman"/>
          <w:sz w:val="20"/>
          <w:szCs w:val="20"/>
        </w:rPr>
      </w:pPr>
      <w:r>
        <w:rPr>
          <w:rFonts w:ascii="Times New Roman" w:hAnsi="Times New Roman"/>
          <w:sz w:val="20"/>
          <w:szCs w:val="20"/>
        </w:rPr>
        <w:t>Specific solution to be further discussed based on the identified aspects in the WF</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735BFA4" w14:textId="4B2399F3" w:rsidR="0073494A" w:rsidRPr="00FE0E86" w:rsidRDefault="0073494A" w:rsidP="0073494A">
      <w:pPr>
        <w:spacing w:after="120"/>
        <w:rPr>
          <w:rFonts w:ascii="Arial" w:eastAsiaTheme="minorEastAsia" w:hAnsi="Arial" w:cs="Arial"/>
          <w:b/>
          <w:kern w:val="24"/>
          <w:u w:val="single"/>
          <w:lang w:eastAsia="zh-CN"/>
        </w:rPr>
      </w:pPr>
      <w:r w:rsidRPr="00FE0E86">
        <w:rPr>
          <w:rFonts w:ascii="Arial" w:eastAsiaTheme="minorEastAsia" w:hAnsi="Arial" w:cs="Arial" w:hint="eastAsia"/>
          <w:b/>
          <w:kern w:val="24"/>
          <w:u w:val="single"/>
          <w:lang w:eastAsia="zh-CN"/>
        </w:rPr>
        <w:t>R</w:t>
      </w:r>
      <w:r w:rsidRPr="00FE0E86">
        <w:rPr>
          <w:rFonts w:ascii="Arial" w:eastAsiaTheme="minorEastAsia" w:hAnsi="Arial" w:cs="Arial"/>
          <w:b/>
          <w:kern w:val="24"/>
          <w:u w:val="single"/>
          <w:lang w:eastAsia="zh-CN"/>
        </w:rPr>
        <w:t>AN4 #</w:t>
      </w:r>
      <w:r>
        <w:rPr>
          <w:rFonts w:ascii="Arial" w:eastAsiaTheme="minorEastAsia" w:hAnsi="Arial" w:cs="Arial"/>
          <w:b/>
          <w:kern w:val="24"/>
          <w:u w:val="single"/>
          <w:lang w:eastAsia="zh-CN"/>
        </w:rPr>
        <w:t>101</w:t>
      </w:r>
      <w:r w:rsidRPr="00FE0E86">
        <w:rPr>
          <w:rFonts w:ascii="Arial" w:eastAsiaTheme="minorEastAsia" w:hAnsi="Arial" w:cs="Arial"/>
          <w:b/>
          <w:kern w:val="24"/>
          <w:u w:val="single"/>
          <w:lang w:eastAsia="zh-CN"/>
        </w:rPr>
        <w:t>-e:</w:t>
      </w:r>
    </w:p>
    <w:p w14:paraId="5405CAB9" w14:textId="5536681D" w:rsidR="0073494A" w:rsidRPr="00D94D91" w:rsidRDefault="0073494A" w:rsidP="0073494A">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sidR="00EC1A07" w:rsidRPr="00D94D91">
        <w:rPr>
          <w:rFonts w:ascii="Arial" w:eastAsiaTheme="minorEastAsia" w:hAnsi="Arial" w:cs="Arial"/>
          <w:kern w:val="24"/>
          <w:sz w:val="18"/>
          <w:lang w:eastAsia="zh-CN"/>
        </w:rPr>
        <w:t>0</w:t>
      </w:r>
      <w:r w:rsidRPr="00D94D91">
        <w:rPr>
          <w:rFonts w:ascii="Arial" w:eastAsiaTheme="minorEastAsia" w:hAnsi="Arial" w:cs="Arial"/>
          <w:kern w:val="24"/>
          <w:sz w:val="18"/>
          <w:lang w:eastAsia="zh-CN"/>
        </w:rPr>
        <w:t>1]</w:t>
      </w:r>
      <w:r w:rsidRPr="00D94D91">
        <w:rPr>
          <w:sz w:val="18"/>
        </w:rPr>
        <w:t xml:space="preserve"> </w:t>
      </w:r>
      <w:r w:rsidR="00EC1A07" w:rsidRPr="00D94D91">
        <w:rPr>
          <w:rFonts w:ascii="Arial" w:eastAsiaTheme="minorEastAsia" w:hAnsi="Arial" w:cs="Arial"/>
          <w:kern w:val="24"/>
          <w:sz w:val="18"/>
          <w:lang w:eastAsia="zh-CN"/>
        </w:rPr>
        <w:t>R4-2119919, Email discussion summary for [101-e</w:t>
      </w:r>
      <w:proofErr w:type="gramStart"/>
      <w:r w:rsidR="00EC1A07" w:rsidRPr="00D94D91">
        <w:rPr>
          <w:rFonts w:ascii="Arial" w:eastAsiaTheme="minorEastAsia" w:hAnsi="Arial" w:cs="Arial"/>
          <w:kern w:val="24"/>
          <w:sz w:val="18"/>
          <w:lang w:eastAsia="zh-CN"/>
        </w:rPr>
        <w:t>][</w:t>
      </w:r>
      <w:proofErr w:type="gramEnd"/>
      <w:r w:rsidR="00EC1A07" w:rsidRPr="00D94D91">
        <w:rPr>
          <w:rFonts w:ascii="Arial" w:eastAsiaTheme="minorEastAsia" w:hAnsi="Arial" w:cs="Arial"/>
          <w:kern w:val="24"/>
          <w:sz w:val="18"/>
          <w:lang w:eastAsia="zh-CN"/>
        </w:rPr>
        <w:t>119] NR_RF_FR1_enh_IntraHPUE</w:t>
      </w:r>
      <w:r w:rsidRPr="00D94D91">
        <w:rPr>
          <w:rFonts w:ascii="Arial" w:eastAsiaTheme="minorEastAsia" w:hAnsi="Arial" w:cs="Arial"/>
          <w:kern w:val="24"/>
          <w:sz w:val="18"/>
          <w:lang w:eastAsia="zh-CN"/>
        </w:rPr>
        <w:t>, Huawei, HiSilicon</w:t>
      </w:r>
    </w:p>
    <w:p w14:paraId="11C5A1A5" w14:textId="2345125A" w:rsidR="00EC1A07" w:rsidRPr="00D94D91" w:rsidRDefault="0073494A" w:rsidP="00EC1A07">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sidR="00EC1A07" w:rsidRPr="00D94D91">
        <w:rPr>
          <w:rFonts w:ascii="Arial" w:eastAsiaTheme="minorEastAsia" w:hAnsi="Arial" w:cs="Arial"/>
          <w:kern w:val="24"/>
          <w:sz w:val="18"/>
          <w:lang w:eastAsia="zh-CN"/>
        </w:rPr>
        <w:t>02</w:t>
      </w:r>
      <w:r w:rsidRPr="00D94D91">
        <w:rPr>
          <w:rFonts w:ascii="Arial" w:eastAsiaTheme="minorEastAsia" w:hAnsi="Arial" w:cs="Arial"/>
          <w:kern w:val="24"/>
          <w:sz w:val="18"/>
          <w:lang w:eastAsia="zh-CN"/>
        </w:rPr>
        <w:t xml:space="preserve">] </w:t>
      </w:r>
      <w:r w:rsidR="00EC1A07" w:rsidRPr="00D94D91">
        <w:rPr>
          <w:rFonts w:ascii="Arial" w:eastAsiaTheme="minorEastAsia" w:hAnsi="Arial" w:cs="Arial"/>
          <w:kern w:val="24"/>
          <w:sz w:val="18"/>
          <w:lang w:eastAsia="zh-CN"/>
        </w:rPr>
        <w:t xml:space="preserve">R4-2117190, Discussion on UL MIMO coherence for Rel-17 </w:t>
      </w:r>
      <w:proofErr w:type="spellStart"/>
      <w:r w:rsidR="00EC1A07" w:rsidRPr="00D94D91">
        <w:rPr>
          <w:rFonts w:ascii="Arial" w:eastAsiaTheme="minorEastAsia" w:hAnsi="Arial" w:cs="Arial"/>
          <w:kern w:val="24"/>
          <w:sz w:val="18"/>
          <w:lang w:eastAsia="zh-CN"/>
        </w:rPr>
        <w:t>Tx</w:t>
      </w:r>
      <w:proofErr w:type="spellEnd"/>
      <w:r w:rsidR="00EC1A07" w:rsidRPr="00D94D91">
        <w:rPr>
          <w:rFonts w:ascii="Arial" w:eastAsiaTheme="minorEastAsia" w:hAnsi="Arial" w:cs="Arial"/>
          <w:kern w:val="24"/>
          <w:sz w:val="18"/>
          <w:lang w:eastAsia="zh-CN"/>
        </w:rPr>
        <w:t xml:space="preserve"> switching,</w:t>
      </w:r>
      <w:r w:rsidR="00EC1A07" w:rsidRPr="00D94D91">
        <w:rPr>
          <w:rFonts w:ascii="Arial" w:eastAsiaTheme="minorEastAsia" w:hAnsi="Arial" w:cs="Arial"/>
          <w:kern w:val="24"/>
          <w:sz w:val="18"/>
          <w:lang w:eastAsia="zh-CN"/>
        </w:rPr>
        <w:tab/>
        <w:t>China Telecom</w:t>
      </w:r>
    </w:p>
    <w:p w14:paraId="65D6E971" w14:textId="2BDDDD2A" w:rsidR="00EC1A07" w:rsidRPr="00D94D91" w:rsidRDefault="00EC1A07" w:rsidP="00EC1A07">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[03] R4-2117526, PC2 Intra-band UL NC CA 1LO MPR</w:t>
      </w:r>
      <w:r w:rsidRPr="00D94D91">
        <w:rPr>
          <w:rFonts w:ascii="Arial" w:eastAsiaTheme="minorEastAsia" w:hAnsi="Arial" w:cs="Arial"/>
          <w:kern w:val="24"/>
          <w:sz w:val="18"/>
          <w:lang w:eastAsia="zh-CN"/>
        </w:rPr>
        <w:tab/>
        <w:t>Nokia, Nokia Shanghai Bell</w:t>
      </w:r>
    </w:p>
    <w:p w14:paraId="2496C9AE" w14:textId="797A5F42" w:rsidR="00EC1A07" w:rsidRPr="00D94D91" w:rsidRDefault="00EC1A07" w:rsidP="00EC1A07">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 xml:space="preserve">[04] R4-2117633, </w:t>
      </w:r>
      <w:proofErr w:type="gramStart"/>
      <w:r w:rsidRPr="00D94D91">
        <w:rPr>
          <w:rFonts w:ascii="Arial" w:eastAsiaTheme="minorEastAsia" w:hAnsi="Arial" w:cs="Arial"/>
          <w:kern w:val="24"/>
          <w:sz w:val="18"/>
          <w:lang w:eastAsia="zh-CN"/>
        </w:rPr>
        <w:t>On</w:t>
      </w:r>
      <w:proofErr w:type="gramEnd"/>
      <w:r w:rsidRPr="00D94D91">
        <w:rPr>
          <w:rFonts w:ascii="Arial" w:eastAsiaTheme="minorEastAsia" w:hAnsi="Arial" w:cs="Arial"/>
          <w:kern w:val="24"/>
          <w:sz w:val="18"/>
          <w:lang w:eastAsia="zh-CN"/>
        </w:rPr>
        <w:t xml:space="preserve"> enabling 23+26 PC2 UEs for ULCA and ULCA+MIMO, Qualcomm Incorporated</w:t>
      </w:r>
    </w:p>
    <w:p w14:paraId="47C3DA39" w14:textId="66A5605C" w:rsidR="00EC1A07" w:rsidRPr="00D94D91" w:rsidRDefault="00EC1A07" w:rsidP="00EC1A07">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[05] R4-2117643, PC2 and PC3 MPR for 1LO architecture, Qualcomm Incorporated</w:t>
      </w:r>
    </w:p>
    <w:p w14:paraId="3F97A306" w14:textId="716E8D26" w:rsidR="00EC1A07" w:rsidRPr="00D94D91" w:rsidRDefault="00EC1A07" w:rsidP="00EC1A07">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[06] R4-2117708, CR for 38.101-1 to remove UL MIMO restriction for SUL carrier, CMCC</w:t>
      </w:r>
    </w:p>
    <w:p w14:paraId="3755E4F6" w14:textId="3929E1F1" w:rsidR="00EC1A07" w:rsidRPr="00D94D91" w:rsidRDefault="00EC1A07" w:rsidP="00EC1A07">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[07] R4-2117752, Discussion on UL-MIMO coherence capability, Xiaomi</w:t>
      </w:r>
    </w:p>
    <w:p w14:paraId="753D8BA7" w14:textId="16CDAD33" w:rsidR="00EC1A07" w:rsidRPr="00D94D91" w:rsidRDefault="00EC1A07" w:rsidP="00EC1A07">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 xml:space="preserve">[08] R4-2117990, Views on </w:t>
      </w:r>
      <w:proofErr w:type="spellStart"/>
      <w:r w:rsidRPr="00D94D91">
        <w:rPr>
          <w:rFonts w:ascii="Arial" w:eastAsiaTheme="minorEastAsia" w:hAnsi="Arial" w:cs="Arial"/>
          <w:kern w:val="24"/>
          <w:sz w:val="18"/>
          <w:lang w:eastAsia="zh-CN"/>
        </w:rPr>
        <w:t>SCell</w:t>
      </w:r>
      <w:proofErr w:type="spellEnd"/>
      <w:r w:rsidRPr="00D94D91">
        <w:rPr>
          <w:rFonts w:ascii="Arial" w:eastAsiaTheme="minorEastAsia" w:hAnsi="Arial" w:cs="Arial"/>
          <w:kern w:val="24"/>
          <w:sz w:val="18"/>
          <w:lang w:eastAsia="zh-CN"/>
        </w:rPr>
        <w:t xml:space="preserve"> dropping for UL CA, Apple</w:t>
      </w:r>
    </w:p>
    <w:p w14:paraId="52D1CC58" w14:textId="6B7A3E6A" w:rsidR="00EC1A07" w:rsidRPr="00D94D91" w:rsidRDefault="00EC1A07" w:rsidP="00EC1A07">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[09] R4-2118115, MPR for PC2 intra-band contiguous UL CA with UL MIMO support, Skyworks Solutions Inc.</w:t>
      </w:r>
    </w:p>
    <w:p w14:paraId="55992A61" w14:textId="2629ECAF" w:rsidR="00EC1A07" w:rsidRPr="00D94D91" w:rsidRDefault="00EC1A07" w:rsidP="00EC1A07">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 xml:space="preserve">[10] R4-2118129, </w:t>
      </w:r>
      <w:proofErr w:type="gramStart"/>
      <w:r w:rsidRPr="00D94D91">
        <w:rPr>
          <w:rFonts w:ascii="Arial" w:eastAsiaTheme="minorEastAsia" w:hAnsi="Arial" w:cs="Arial"/>
          <w:kern w:val="24"/>
          <w:sz w:val="18"/>
          <w:lang w:eastAsia="zh-CN"/>
        </w:rPr>
        <w:t>More</w:t>
      </w:r>
      <w:proofErr w:type="gramEnd"/>
      <w:r w:rsidRPr="00D94D91">
        <w:rPr>
          <w:rFonts w:ascii="Arial" w:eastAsiaTheme="minorEastAsia" w:hAnsi="Arial" w:cs="Arial"/>
          <w:kern w:val="24"/>
          <w:sz w:val="18"/>
          <w:lang w:eastAsia="zh-CN"/>
        </w:rPr>
        <w:t xml:space="preserve"> on resolving the </w:t>
      </w:r>
      <w:proofErr w:type="spellStart"/>
      <w:r w:rsidRPr="00D94D91">
        <w:rPr>
          <w:rFonts w:ascii="Arial" w:eastAsiaTheme="minorEastAsia" w:hAnsi="Arial" w:cs="Arial"/>
          <w:kern w:val="24"/>
          <w:sz w:val="18"/>
          <w:lang w:eastAsia="zh-CN"/>
        </w:rPr>
        <w:t>Scell</w:t>
      </w:r>
      <w:proofErr w:type="spellEnd"/>
      <w:r w:rsidRPr="00D94D91">
        <w:rPr>
          <w:rFonts w:ascii="Arial" w:eastAsiaTheme="minorEastAsia" w:hAnsi="Arial" w:cs="Arial"/>
          <w:kern w:val="24"/>
          <w:sz w:val="18"/>
          <w:lang w:eastAsia="zh-CN"/>
        </w:rPr>
        <w:t xml:space="preserve"> dropping (power reduction) problem by power limits, Ericsson</w:t>
      </w:r>
    </w:p>
    <w:p w14:paraId="6FFB9FFB" w14:textId="41194045" w:rsidR="00EC1A07" w:rsidRPr="00D94D91" w:rsidRDefault="00EC1A07" w:rsidP="00EC1A07">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[11] R4-2118132, LS to RAN1 and RAN2 on UE-specific power limits for serving cells of UL CA, Ericsson</w:t>
      </w:r>
    </w:p>
    <w:p w14:paraId="23354ABC" w14:textId="63D25155" w:rsidR="00EC1A07" w:rsidRPr="00D94D91" w:rsidRDefault="00EC1A07" w:rsidP="00EC1A07">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 xml:space="preserve">[12] R4-2118290, Discussion on </w:t>
      </w:r>
      <w:proofErr w:type="spellStart"/>
      <w:r w:rsidRPr="00D94D91">
        <w:rPr>
          <w:rFonts w:ascii="Arial" w:eastAsiaTheme="minorEastAsia" w:hAnsi="Arial" w:cs="Arial"/>
          <w:kern w:val="24"/>
          <w:sz w:val="18"/>
          <w:lang w:eastAsia="zh-CN"/>
        </w:rPr>
        <w:t>Scell</w:t>
      </w:r>
      <w:proofErr w:type="spellEnd"/>
      <w:r w:rsidRPr="00D94D91">
        <w:rPr>
          <w:rFonts w:ascii="Arial" w:eastAsiaTheme="minorEastAsia" w:hAnsi="Arial" w:cs="Arial"/>
          <w:kern w:val="24"/>
          <w:sz w:val="18"/>
          <w:lang w:eastAsia="zh-CN"/>
        </w:rPr>
        <w:t xml:space="preserve"> dropping, vivo</w:t>
      </w:r>
    </w:p>
    <w:p w14:paraId="4E80CD29" w14:textId="573029C0" w:rsidR="00EC1A07" w:rsidRPr="00D94D91" w:rsidRDefault="00EC1A07" w:rsidP="00EC1A07">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[13] R4-2118873, R17 FR1 SCC drop, OPPO</w:t>
      </w:r>
    </w:p>
    <w:p w14:paraId="3E4B86F2" w14:textId="43D4254A" w:rsidR="00EC1A07" w:rsidRPr="00D94D91" w:rsidRDefault="00EC1A07" w:rsidP="00EC1A07">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[14] R4-2118876, R17 FR1 UL CA MPR discrimination, OPPO</w:t>
      </w:r>
    </w:p>
    <w:p w14:paraId="7284BEB6" w14:textId="7E902E87" w:rsidR="00EC1A07" w:rsidRPr="00D94D91" w:rsidRDefault="00EC1A07" w:rsidP="00EC1A07">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 xml:space="preserve">[15] R4-2118877, R17 FR1 </w:t>
      </w:r>
      <w:proofErr w:type="spellStart"/>
      <w:r w:rsidRPr="00D94D91">
        <w:rPr>
          <w:rFonts w:ascii="Arial" w:eastAsiaTheme="minorEastAsia" w:hAnsi="Arial" w:cs="Arial"/>
          <w:kern w:val="24"/>
          <w:sz w:val="18"/>
          <w:lang w:eastAsia="zh-CN"/>
        </w:rPr>
        <w:t>Tx</w:t>
      </w:r>
      <w:proofErr w:type="spellEnd"/>
      <w:r w:rsidRPr="00D94D91">
        <w:rPr>
          <w:rFonts w:ascii="Arial" w:eastAsiaTheme="minorEastAsia" w:hAnsi="Arial" w:cs="Arial"/>
          <w:kern w:val="24"/>
          <w:sz w:val="18"/>
          <w:lang w:eastAsia="zh-CN"/>
        </w:rPr>
        <w:t xml:space="preserve"> switching coherence, OPPO</w:t>
      </w:r>
    </w:p>
    <w:p w14:paraId="69955349" w14:textId="07B31409" w:rsidR="00EC1A07" w:rsidRPr="00D94D91" w:rsidRDefault="00EC1A07" w:rsidP="00EC1A07">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 xml:space="preserve">[16] R4-2119090, On UL MIMO coherence capability for Rel-17 </w:t>
      </w:r>
      <w:proofErr w:type="spellStart"/>
      <w:r w:rsidRPr="00D94D91">
        <w:rPr>
          <w:rFonts w:ascii="Arial" w:eastAsiaTheme="minorEastAsia" w:hAnsi="Arial" w:cs="Arial"/>
          <w:kern w:val="24"/>
          <w:sz w:val="18"/>
          <w:lang w:eastAsia="zh-CN"/>
        </w:rPr>
        <w:t>Tx</w:t>
      </w:r>
      <w:proofErr w:type="spellEnd"/>
      <w:r w:rsidRPr="00D94D91">
        <w:rPr>
          <w:rFonts w:ascii="Arial" w:eastAsiaTheme="minorEastAsia" w:hAnsi="Arial" w:cs="Arial"/>
          <w:kern w:val="24"/>
          <w:sz w:val="18"/>
          <w:lang w:eastAsia="zh-CN"/>
        </w:rPr>
        <w:t xml:space="preserve"> switching, Huawei Technologies France</w:t>
      </w:r>
    </w:p>
    <w:p w14:paraId="20A90B70" w14:textId="3167CCB3" w:rsidR="00EC1A07" w:rsidRPr="00D94D91" w:rsidRDefault="00EC1A07" w:rsidP="00EC1A07">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[17] R4-2119213, PC2 NC ULCA MPR and transceiver impairments for 1LO architectures, Skyworks Solutions Inc.</w:t>
      </w:r>
    </w:p>
    <w:p w14:paraId="10287B17" w14:textId="7A40D514" w:rsidR="00EC1A07" w:rsidRPr="00D94D91" w:rsidRDefault="00EC1A07" w:rsidP="00EC1A07">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 xml:space="preserve">[18] R4-2119491, 2tx </w:t>
      </w:r>
      <w:proofErr w:type="spellStart"/>
      <w:r w:rsidRPr="00D94D91">
        <w:rPr>
          <w:rFonts w:ascii="Arial" w:eastAsiaTheme="minorEastAsia" w:hAnsi="Arial" w:cs="Arial"/>
          <w:kern w:val="24"/>
          <w:sz w:val="18"/>
          <w:lang w:eastAsia="zh-CN"/>
        </w:rPr>
        <w:t>dualPA</w:t>
      </w:r>
      <w:proofErr w:type="spellEnd"/>
      <w:r w:rsidRPr="00D94D91">
        <w:rPr>
          <w:rFonts w:ascii="Arial" w:eastAsiaTheme="minorEastAsia" w:hAnsi="Arial" w:cs="Arial"/>
          <w:kern w:val="24"/>
          <w:sz w:val="18"/>
          <w:lang w:eastAsia="zh-CN"/>
        </w:rPr>
        <w:t xml:space="preserve"> use with NC UL CA, Qualcomm Incorporated</w:t>
      </w:r>
    </w:p>
    <w:p w14:paraId="7C06EC0E" w14:textId="145B3412" w:rsidR="00EC1A07" w:rsidRPr="00D94D91" w:rsidRDefault="00EC1A07" w:rsidP="00EC1A07">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[19] R4-2119492, CR to remove LO exceptions, Qualcomm Incorporated</w:t>
      </w:r>
    </w:p>
    <w:p w14:paraId="309AD8F6" w14:textId="5461FD4A" w:rsidR="00EC1A07" w:rsidRPr="00D94D91" w:rsidRDefault="00EC1A07" w:rsidP="00EC1A07">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 xml:space="preserve">[20] R4-2119493, Delta </w:t>
      </w:r>
      <w:proofErr w:type="spellStart"/>
      <w:r w:rsidRPr="00D94D91">
        <w:rPr>
          <w:rFonts w:ascii="Arial" w:eastAsiaTheme="minorEastAsia" w:hAnsi="Arial" w:cs="Arial"/>
          <w:kern w:val="24"/>
          <w:sz w:val="18"/>
          <w:lang w:eastAsia="zh-CN"/>
        </w:rPr>
        <w:t>Pcell</w:t>
      </w:r>
      <w:proofErr w:type="spellEnd"/>
      <w:r w:rsidRPr="00D94D91">
        <w:rPr>
          <w:rFonts w:ascii="Arial" w:eastAsiaTheme="minorEastAsia" w:hAnsi="Arial" w:cs="Arial"/>
          <w:kern w:val="24"/>
          <w:sz w:val="18"/>
          <w:lang w:eastAsia="zh-CN"/>
        </w:rPr>
        <w:t xml:space="preserve"> parameter to solve </w:t>
      </w:r>
      <w:proofErr w:type="spellStart"/>
      <w:r w:rsidRPr="00D94D91">
        <w:rPr>
          <w:rFonts w:ascii="Arial" w:eastAsiaTheme="minorEastAsia" w:hAnsi="Arial" w:cs="Arial"/>
          <w:kern w:val="24"/>
          <w:sz w:val="18"/>
          <w:lang w:eastAsia="zh-CN"/>
        </w:rPr>
        <w:t>SCell</w:t>
      </w:r>
      <w:proofErr w:type="spellEnd"/>
      <w:r w:rsidRPr="00D94D91">
        <w:rPr>
          <w:rFonts w:ascii="Arial" w:eastAsiaTheme="minorEastAsia" w:hAnsi="Arial" w:cs="Arial"/>
          <w:kern w:val="24"/>
          <w:sz w:val="18"/>
          <w:lang w:eastAsia="zh-CN"/>
        </w:rPr>
        <w:t xml:space="preserve"> dropping issue, Qualcomm Incorporated</w:t>
      </w:r>
    </w:p>
    <w:p w14:paraId="3F822338" w14:textId="5E97A455" w:rsidR="00EC1A07" w:rsidRPr="00D94D91" w:rsidRDefault="00EC1A07" w:rsidP="00EC1A07">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[21] R4-2119499, CR to remove LO exceptions, Qualcomm Incorporated</w:t>
      </w:r>
    </w:p>
    <w:p w14:paraId="7E8DEA9D" w14:textId="5579BF67" w:rsidR="00EC1A07" w:rsidRPr="00D94D91" w:rsidRDefault="00EC1A07" w:rsidP="00EC1A07">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 xml:space="preserve">[22] R4-2119514, MPR for PC2 intra-band </w:t>
      </w:r>
      <w:proofErr w:type="spellStart"/>
      <w:r w:rsidRPr="00D94D91">
        <w:rPr>
          <w:rFonts w:ascii="Arial" w:eastAsiaTheme="minorEastAsia" w:hAnsi="Arial" w:cs="Arial"/>
          <w:kern w:val="24"/>
          <w:sz w:val="18"/>
          <w:lang w:eastAsia="zh-CN"/>
        </w:rPr>
        <w:t>contiguious</w:t>
      </w:r>
      <w:proofErr w:type="spellEnd"/>
      <w:r w:rsidRPr="00D94D91">
        <w:rPr>
          <w:rFonts w:ascii="Arial" w:eastAsiaTheme="minorEastAsia" w:hAnsi="Arial" w:cs="Arial"/>
          <w:kern w:val="24"/>
          <w:sz w:val="18"/>
          <w:lang w:eastAsia="zh-CN"/>
        </w:rPr>
        <w:t xml:space="preserve"> CA with 2Tx, Huawei, HiSilicon</w:t>
      </w:r>
    </w:p>
    <w:p w14:paraId="256E8FFC" w14:textId="2745EC38" w:rsidR="00EC1A07" w:rsidRPr="00D94D91" w:rsidRDefault="00EC1A07" w:rsidP="00EC1A07">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lastRenderedPageBreak/>
        <w:t>[23] R4-2119515, RF requirements for PC2 intra-band UL CA with UL MIMO, Huawei, HiSilicon</w:t>
      </w:r>
    </w:p>
    <w:p w14:paraId="1D966F45" w14:textId="1F1F5168" w:rsidR="00EC1A07" w:rsidRPr="00D94D91" w:rsidRDefault="00EC1A07" w:rsidP="00EC1A07">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[24] R4-2119516, draft CR for TS 38.101-1 correction of clauses of suffix H for CA with UL MIMO (R17), Huawei, HiSilicon</w:t>
      </w:r>
    </w:p>
    <w:p w14:paraId="2F3770CD" w14:textId="290EE02E" w:rsidR="00EC1A07" w:rsidRPr="00D94D91" w:rsidRDefault="00EC1A07" w:rsidP="00EC1A07">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 xml:space="preserve">[25] R4-2119518, On </w:t>
      </w:r>
      <w:proofErr w:type="spellStart"/>
      <w:r w:rsidRPr="00D94D91">
        <w:rPr>
          <w:rFonts w:ascii="Arial" w:eastAsiaTheme="minorEastAsia" w:hAnsi="Arial" w:cs="Arial"/>
          <w:kern w:val="24"/>
          <w:sz w:val="18"/>
          <w:lang w:eastAsia="zh-CN"/>
        </w:rPr>
        <w:t>Scell</w:t>
      </w:r>
      <w:proofErr w:type="spellEnd"/>
      <w:r w:rsidRPr="00D94D91">
        <w:rPr>
          <w:rFonts w:ascii="Arial" w:eastAsiaTheme="minorEastAsia" w:hAnsi="Arial" w:cs="Arial"/>
          <w:kern w:val="24"/>
          <w:sz w:val="18"/>
          <w:lang w:eastAsia="zh-CN"/>
        </w:rPr>
        <w:t xml:space="preserve"> dropping, Huawei, HiSilicon</w:t>
      </w:r>
    </w:p>
    <w:p w14:paraId="7CEF2DEE" w14:textId="33290B97" w:rsidR="00EC1A07" w:rsidRPr="00D94D91" w:rsidRDefault="00EC1A07" w:rsidP="00EC1A07">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[26] R4-2119833, Introduction of power limits for serving cells of UL CA, Ericsson</w:t>
      </w:r>
    </w:p>
    <w:p w14:paraId="7EC1EBE8" w14:textId="690F2CDE" w:rsidR="00EC1A07" w:rsidRPr="00D94D91" w:rsidRDefault="00EC1A07" w:rsidP="00EC1A07">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[27] R4-2119834, Introduction of power limits for serving cells of UL CA, Ericsson</w:t>
      </w:r>
    </w:p>
    <w:p w14:paraId="70842B93" w14:textId="5B465637" w:rsidR="00EC1A07" w:rsidRPr="00D94D91" w:rsidRDefault="00EC1A07" w:rsidP="00EC1A07">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 xml:space="preserve">[28] R4-2120039, LS on UL-MIMO coherence for Rel-17 </w:t>
      </w:r>
      <w:proofErr w:type="spellStart"/>
      <w:r w:rsidRPr="00D94D91">
        <w:rPr>
          <w:rFonts w:ascii="Arial" w:eastAsiaTheme="minorEastAsia" w:hAnsi="Arial" w:cs="Arial"/>
          <w:kern w:val="24"/>
          <w:sz w:val="18"/>
          <w:lang w:eastAsia="zh-CN"/>
        </w:rPr>
        <w:t>Tx</w:t>
      </w:r>
      <w:proofErr w:type="spellEnd"/>
      <w:r w:rsidRPr="00D94D91">
        <w:rPr>
          <w:rFonts w:ascii="Arial" w:eastAsiaTheme="minorEastAsia" w:hAnsi="Arial" w:cs="Arial"/>
          <w:kern w:val="24"/>
          <w:sz w:val="18"/>
          <w:lang w:eastAsia="zh-CN"/>
        </w:rPr>
        <w:t xml:space="preserve"> switching, China Telecom</w:t>
      </w:r>
    </w:p>
    <w:p w14:paraId="70C83DC3" w14:textId="77777777" w:rsidR="0073494A" w:rsidRDefault="0073494A" w:rsidP="0073494A">
      <w:pPr>
        <w:spacing w:after="120"/>
        <w:rPr>
          <w:rFonts w:ascii="Arial" w:eastAsiaTheme="minorEastAsia" w:hAnsi="Arial" w:cs="Arial"/>
          <w:b/>
          <w:i/>
          <w:kern w:val="24"/>
          <w:u w:val="single"/>
          <w:lang w:val="en-US" w:eastAsia="zh-CN"/>
        </w:rPr>
      </w:pPr>
    </w:p>
    <w:p w14:paraId="4CF6688F" w14:textId="1F1CDC86" w:rsidR="0073494A" w:rsidRPr="00E853AA" w:rsidRDefault="0073494A" w:rsidP="0073494A">
      <w:pPr>
        <w:spacing w:after="120"/>
        <w:rPr>
          <w:rFonts w:ascii="Arial" w:eastAsiaTheme="minorEastAsia" w:hAnsi="Arial" w:cs="Arial"/>
          <w:b/>
          <w:kern w:val="24"/>
          <w:u w:val="single"/>
          <w:lang w:eastAsia="zh-CN"/>
        </w:rPr>
      </w:pPr>
      <w:r w:rsidRPr="00E853AA">
        <w:rPr>
          <w:rFonts w:ascii="Arial" w:eastAsiaTheme="minorEastAsia" w:hAnsi="Arial" w:cs="Arial" w:hint="eastAsia"/>
          <w:b/>
          <w:kern w:val="24"/>
          <w:u w:val="single"/>
          <w:lang w:eastAsia="zh-CN"/>
        </w:rPr>
        <w:t>R</w:t>
      </w:r>
      <w:r w:rsidRPr="00E853AA">
        <w:rPr>
          <w:rFonts w:ascii="Arial" w:eastAsiaTheme="minorEastAsia" w:hAnsi="Arial" w:cs="Arial"/>
          <w:b/>
          <w:kern w:val="24"/>
          <w:u w:val="single"/>
          <w:lang w:eastAsia="zh-CN"/>
        </w:rPr>
        <w:t>AN1 106</w:t>
      </w:r>
      <w:r w:rsidR="009F2C6A" w:rsidRPr="00E853AA">
        <w:rPr>
          <w:rFonts w:ascii="Arial" w:eastAsiaTheme="minorEastAsia" w:hAnsi="Arial" w:cs="Arial"/>
          <w:b/>
          <w:kern w:val="24"/>
          <w:u w:val="single"/>
          <w:lang w:eastAsia="zh-CN"/>
        </w:rPr>
        <w:t>bis</w:t>
      </w:r>
      <w:r w:rsidRPr="00E853AA">
        <w:rPr>
          <w:rFonts w:ascii="Arial" w:eastAsiaTheme="minorEastAsia" w:hAnsi="Arial" w:cs="Arial"/>
          <w:b/>
          <w:kern w:val="24"/>
          <w:u w:val="single"/>
          <w:lang w:eastAsia="zh-CN"/>
        </w:rPr>
        <w:t>-e:</w:t>
      </w:r>
    </w:p>
    <w:p w14:paraId="07A75A1A" w14:textId="32B174E6" w:rsidR="008A5384" w:rsidRPr="00D94D91" w:rsidRDefault="009F2C6A" w:rsidP="008A5384">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 xml:space="preserve">[01] </w:t>
      </w:r>
      <w:hyperlink r:id="rId8" w:history="1">
        <w:r w:rsidR="008A5384" w:rsidRPr="00D94D91">
          <w:rPr>
            <w:rFonts w:ascii="Arial" w:eastAsiaTheme="minorEastAsia" w:hAnsi="Arial" w:cs="Arial"/>
            <w:kern w:val="24"/>
            <w:sz w:val="18"/>
            <w:lang w:eastAsia="zh-CN"/>
          </w:rPr>
          <w:t>R1-2110566</w:t>
        </w:r>
      </w:hyperlink>
      <w:r w:rsidR="008A5384" w:rsidRPr="00D94D91">
        <w:rPr>
          <w:rFonts w:ascii="Arial" w:eastAsiaTheme="minorEastAsia" w:hAnsi="Arial" w:cs="Arial"/>
          <w:kern w:val="24"/>
          <w:sz w:val="18"/>
          <w:lang w:eastAsia="zh-CN"/>
        </w:rPr>
        <w:t xml:space="preserve">, [106bis-e-NR-R17-TxSwitching-01] Summary of email discussion on Rel-17 uplink </w:t>
      </w:r>
      <w:proofErr w:type="spellStart"/>
      <w:proofErr w:type="gramStart"/>
      <w:r w:rsidR="008A5384" w:rsidRPr="00D94D91">
        <w:rPr>
          <w:rFonts w:ascii="Arial" w:eastAsiaTheme="minorEastAsia" w:hAnsi="Arial" w:cs="Arial"/>
          <w:kern w:val="24"/>
          <w:sz w:val="18"/>
          <w:lang w:eastAsia="zh-CN"/>
        </w:rPr>
        <w:t>Tx</w:t>
      </w:r>
      <w:proofErr w:type="spellEnd"/>
      <w:proofErr w:type="gramEnd"/>
      <w:r w:rsidR="008A5384" w:rsidRPr="00D94D91">
        <w:rPr>
          <w:rFonts w:ascii="Arial" w:eastAsiaTheme="minorEastAsia" w:hAnsi="Arial" w:cs="Arial"/>
          <w:kern w:val="24"/>
          <w:sz w:val="18"/>
          <w:lang w:eastAsia="zh-CN"/>
        </w:rPr>
        <w:t xml:space="preserve"> switching, Moderator (China Telecom)</w:t>
      </w:r>
    </w:p>
    <w:p w14:paraId="3A384EAB" w14:textId="5CDE6342" w:rsidR="008A5384" w:rsidRPr="00D94D91" w:rsidRDefault="009F2C6A" w:rsidP="008A5384">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 xml:space="preserve">[02] </w:t>
      </w:r>
      <w:hyperlink r:id="rId9" w:history="1">
        <w:r w:rsidR="008A5384" w:rsidRPr="00D94D91">
          <w:rPr>
            <w:rFonts w:ascii="Arial" w:eastAsiaTheme="minorEastAsia" w:hAnsi="Arial" w:cs="Arial"/>
            <w:kern w:val="24"/>
            <w:sz w:val="18"/>
            <w:lang w:eastAsia="zh-CN"/>
          </w:rPr>
          <w:t>R1-2110687</w:t>
        </w:r>
      </w:hyperlink>
      <w:r w:rsidR="008A5384" w:rsidRPr="00D94D91">
        <w:rPr>
          <w:rFonts w:ascii="Arial" w:eastAsiaTheme="minorEastAsia" w:hAnsi="Arial" w:cs="Arial"/>
          <w:kern w:val="24"/>
          <w:sz w:val="18"/>
          <w:lang w:eastAsia="zh-CN"/>
        </w:rPr>
        <w:t xml:space="preserve">, RAN1 agreements for Rel-17 </w:t>
      </w:r>
      <w:proofErr w:type="spellStart"/>
      <w:r w:rsidR="008A5384" w:rsidRPr="00D94D91">
        <w:rPr>
          <w:rFonts w:ascii="Arial" w:eastAsiaTheme="minorEastAsia" w:hAnsi="Arial" w:cs="Arial"/>
          <w:kern w:val="24"/>
          <w:sz w:val="18"/>
          <w:lang w:eastAsia="zh-CN"/>
        </w:rPr>
        <w:t>Tx</w:t>
      </w:r>
      <w:proofErr w:type="spellEnd"/>
      <w:r w:rsidR="008A5384" w:rsidRPr="00D94D91">
        <w:rPr>
          <w:rFonts w:ascii="Arial" w:eastAsiaTheme="minorEastAsia" w:hAnsi="Arial" w:cs="Arial"/>
          <w:kern w:val="24"/>
          <w:sz w:val="18"/>
          <w:lang w:eastAsia="zh-CN"/>
        </w:rPr>
        <w:t xml:space="preserve"> switching,</w:t>
      </w:r>
      <w:r w:rsidR="008A5384" w:rsidRPr="00D94D91">
        <w:rPr>
          <w:rFonts w:ascii="Arial" w:eastAsiaTheme="minorEastAsia" w:hAnsi="Arial" w:cs="Arial"/>
          <w:kern w:val="24"/>
          <w:sz w:val="18"/>
          <w:lang w:eastAsia="zh-CN"/>
        </w:rPr>
        <w:tab/>
        <w:t>WI rapporteur (China Telecom)</w:t>
      </w:r>
    </w:p>
    <w:p w14:paraId="1D2ECAF1" w14:textId="5A92D4A9" w:rsidR="008A5384" w:rsidRPr="00D94D91" w:rsidRDefault="009F2C6A" w:rsidP="008A5384">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 xml:space="preserve">[03] </w:t>
      </w:r>
      <w:hyperlink r:id="rId10" w:history="1">
        <w:r w:rsidR="008A5384" w:rsidRPr="00D94D91">
          <w:rPr>
            <w:rFonts w:ascii="Arial" w:eastAsiaTheme="minorEastAsia" w:hAnsi="Arial" w:cs="Arial"/>
            <w:kern w:val="24"/>
            <w:sz w:val="18"/>
            <w:lang w:eastAsia="zh-CN"/>
          </w:rPr>
          <w:t>R1-2108743</w:t>
        </w:r>
      </w:hyperlink>
      <w:r w:rsidR="008A5384" w:rsidRPr="00D94D91">
        <w:rPr>
          <w:rFonts w:ascii="Arial" w:eastAsiaTheme="minorEastAsia" w:hAnsi="Arial" w:cs="Arial"/>
          <w:kern w:val="24"/>
          <w:sz w:val="18"/>
          <w:lang w:eastAsia="zh-CN"/>
        </w:rPr>
        <w:t xml:space="preserve">, Discussions on enhancements for UL </w:t>
      </w:r>
      <w:proofErr w:type="spellStart"/>
      <w:proofErr w:type="gramStart"/>
      <w:r w:rsidR="008A5384" w:rsidRPr="00D94D91">
        <w:rPr>
          <w:rFonts w:ascii="Arial" w:eastAsiaTheme="minorEastAsia" w:hAnsi="Arial" w:cs="Arial"/>
          <w:kern w:val="24"/>
          <w:sz w:val="18"/>
          <w:lang w:eastAsia="zh-CN"/>
        </w:rPr>
        <w:t>Tx</w:t>
      </w:r>
      <w:proofErr w:type="spellEnd"/>
      <w:proofErr w:type="gramEnd"/>
      <w:r w:rsidR="008A5384" w:rsidRPr="00D94D91">
        <w:rPr>
          <w:rFonts w:ascii="Arial" w:eastAsiaTheme="minorEastAsia" w:hAnsi="Arial" w:cs="Arial"/>
          <w:kern w:val="24"/>
          <w:sz w:val="18"/>
          <w:lang w:eastAsia="zh-CN"/>
        </w:rPr>
        <w:t xml:space="preserve"> switching, Huawei, HiSilicon</w:t>
      </w:r>
    </w:p>
    <w:p w14:paraId="272C4AB5" w14:textId="79F5A88B" w:rsidR="008A5384" w:rsidRPr="00D94D91" w:rsidRDefault="009F2C6A" w:rsidP="008A5384">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 xml:space="preserve">[04] </w:t>
      </w:r>
      <w:hyperlink r:id="rId11" w:history="1">
        <w:r w:rsidR="008A5384" w:rsidRPr="00D94D91">
          <w:rPr>
            <w:rFonts w:ascii="Arial" w:eastAsiaTheme="minorEastAsia" w:hAnsi="Arial" w:cs="Arial"/>
            <w:kern w:val="24"/>
            <w:sz w:val="18"/>
            <w:lang w:eastAsia="zh-CN"/>
          </w:rPr>
          <w:t>R1-2108839</w:t>
        </w:r>
      </w:hyperlink>
      <w:r w:rsidR="008A5384" w:rsidRPr="00D94D91">
        <w:rPr>
          <w:rFonts w:ascii="Arial" w:eastAsiaTheme="minorEastAsia" w:hAnsi="Arial" w:cs="Arial"/>
          <w:kern w:val="24"/>
          <w:sz w:val="18"/>
          <w:lang w:eastAsia="zh-CN"/>
        </w:rPr>
        <w:t xml:space="preserve">, Remaining issues for Rel-17 UL </w:t>
      </w:r>
      <w:proofErr w:type="spellStart"/>
      <w:r w:rsidR="008A5384" w:rsidRPr="00D94D91">
        <w:rPr>
          <w:rFonts w:ascii="Arial" w:eastAsiaTheme="minorEastAsia" w:hAnsi="Arial" w:cs="Arial"/>
          <w:kern w:val="24"/>
          <w:sz w:val="18"/>
          <w:lang w:eastAsia="zh-CN"/>
        </w:rPr>
        <w:t>Tx</w:t>
      </w:r>
      <w:proofErr w:type="spellEnd"/>
      <w:r w:rsidR="008A5384" w:rsidRPr="00D94D91">
        <w:rPr>
          <w:rFonts w:ascii="Arial" w:eastAsiaTheme="minorEastAsia" w:hAnsi="Arial" w:cs="Arial"/>
          <w:kern w:val="24"/>
          <w:sz w:val="18"/>
          <w:lang w:eastAsia="zh-CN"/>
        </w:rPr>
        <w:t xml:space="preserve"> switching, ZTE</w:t>
      </w:r>
    </w:p>
    <w:p w14:paraId="693ABC58" w14:textId="5767E056" w:rsidR="008A5384" w:rsidRPr="00D94D91" w:rsidRDefault="009F2C6A" w:rsidP="008A5384">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 xml:space="preserve">[05] </w:t>
      </w:r>
      <w:hyperlink r:id="rId12" w:history="1">
        <w:r w:rsidR="008A5384" w:rsidRPr="00D94D91">
          <w:rPr>
            <w:rFonts w:ascii="Arial" w:eastAsiaTheme="minorEastAsia" w:hAnsi="Arial" w:cs="Arial"/>
            <w:kern w:val="24"/>
            <w:sz w:val="18"/>
            <w:lang w:eastAsia="zh-CN"/>
          </w:rPr>
          <w:t>R1-2108949</w:t>
        </w:r>
      </w:hyperlink>
      <w:r w:rsidR="008A5384" w:rsidRPr="00D94D91">
        <w:rPr>
          <w:rFonts w:ascii="Arial" w:eastAsiaTheme="minorEastAsia" w:hAnsi="Arial" w:cs="Arial"/>
          <w:kern w:val="24"/>
          <w:sz w:val="18"/>
          <w:lang w:eastAsia="zh-CN"/>
        </w:rPr>
        <w:t xml:space="preserve">, Remaining issues on Rel-17 </w:t>
      </w:r>
      <w:proofErr w:type="spellStart"/>
      <w:r w:rsidR="008A5384" w:rsidRPr="00D94D91">
        <w:rPr>
          <w:rFonts w:ascii="Arial" w:eastAsiaTheme="minorEastAsia" w:hAnsi="Arial" w:cs="Arial"/>
          <w:kern w:val="24"/>
          <w:sz w:val="18"/>
          <w:lang w:eastAsia="zh-CN"/>
        </w:rPr>
        <w:t>Tx</w:t>
      </w:r>
      <w:proofErr w:type="spellEnd"/>
      <w:r w:rsidR="008A5384" w:rsidRPr="00D94D91">
        <w:rPr>
          <w:rFonts w:ascii="Arial" w:eastAsiaTheme="minorEastAsia" w:hAnsi="Arial" w:cs="Arial"/>
          <w:kern w:val="24"/>
          <w:sz w:val="18"/>
          <w:lang w:eastAsia="zh-CN"/>
        </w:rPr>
        <w:t xml:space="preserve"> switching, vivo</w:t>
      </w:r>
    </w:p>
    <w:p w14:paraId="0D587DD3" w14:textId="7DA866D8" w:rsidR="008A5384" w:rsidRPr="00D94D91" w:rsidRDefault="009F2C6A" w:rsidP="008A5384">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 xml:space="preserve">[06] </w:t>
      </w:r>
      <w:hyperlink r:id="rId13" w:history="1">
        <w:r w:rsidR="008A5384" w:rsidRPr="00D94D91">
          <w:rPr>
            <w:rFonts w:ascii="Arial" w:eastAsiaTheme="minorEastAsia" w:hAnsi="Arial" w:cs="Arial"/>
            <w:kern w:val="24"/>
            <w:sz w:val="18"/>
            <w:lang w:eastAsia="zh-CN"/>
          </w:rPr>
          <w:t>R1-2109050</w:t>
        </w:r>
      </w:hyperlink>
      <w:r w:rsidR="008A5384" w:rsidRPr="00D94D91">
        <w:rPr>
          <w:rFonts w:ascii="Arial" w:eastAsiaTheme="minorEastAsia" w:hAnsi="Arial" w:cs="Arial"/>
          <w:kern w:val="24"/>
          <w:sz w:val="18"/>
          <w:lang w:eastAsia="zh-CN"/>
        </w:rPr>
        <w:t xml:space="preserve">, Discussion on Rel-17 </w:t>
      </w:r>
      <w:proofErr w:type="spellStart"/>
      <w:r w:rsidR="008A5384" w:rsidRPr="00D94D91">
        <w:rPr>
          <w:rFonts w:ascii="Arial" w:eastAsiaTheme="minorEastAsia" w:hAnsi="Arial" w:cs="Arial"/>
          <w:kern w:val="24"/>
          <w:sz w:val="18"/>
          <w:lang w:eastAsia="zh-CN"/>
        </w:rPr>
        <w:t>Tx</w:t>
      </w:r>
      <w:proofErr w:type="spellEnd"/>
      <w:r w:rsidR="008A5384" w:rsidRPr="00D94D91">
        <w:rPr>
          <w:rFonts w:ascii="Arial" w:eastAsiaTheme="minorEastAsia" w:hAnsi="Arial" w:cs="Arial"/>
          <w:kern w:val="24"/>
          <w:sz w:val="18"/>
          <w:lang w:eastAsia="zh-CN"/>
        </w:rPr>
        <w:t xml:space="preserve"> switching enhancement, OPPO</w:t>
      </w:r>
    </w:p>
    <w:p w14:paraId="16DFB2D0" w14:textId="04A9302B" w:rsidR="008A5384" w:rsidRPr="00D94D91" w:rsidRDefault="009F2C6A" w:rsidP="008A5384">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 xml:space="preserve">[07] </w:t>
      </w:r>
      <w:hyperlink r:id="rId14" w:history="1">
        <w:r w:rsidR="008A5384" w:rsidRPr="00D94D91">
          <w:rPr>
            <w:rFonts w:ascii="Arial" w:eastAsiaTheme="minorEastAsia" w:hAnsi="Arial" w:cs="Arial"/>
            <w:kern w:val="24"/>
            <w:sz w:val="18"/>
            <w:lang w:eastAsia="zh-CN"/>
          </w:rPr>
          <w:t>R1-2109246</w:t>
        </w:r>
      </w:hyperlink>
      <w:r w:rsidR="008A5384" w:rsidRPr="00D94D91">
        <w:rPr>
          <w:rFonts w:ascii="Arial" w:eastAsiaTheme="minorEastAsia" w:hAnsi="Arial" w:cs="Arial"/>
          <w:kern w:val="24"/>
          <w:sz w:val="18"/>
          <w:lang w:eastAsia="zh-CN"/>
        </w:rPr>
        <w:t xml:space="preserve">, Remaining issues on Rel-17 uplink </w:t>
      </w:r>
      <w:proofErr w:type="spellStart"/>
      <w:proofErr w:type="gramStart"/>
      <w:r w:rsidR="008A5384" w:rsidRPr="00D94D91">
        <w:rPr>
          <w:rFonts w:ascii="Arial" w:eastAsiaTheme="minorEastAsia" w:hAnsi="Arial" w:cs="Arial"/>
          <w:kern w:val="24"/>
          <w:sz w:val="18"/>
          <w:lang w:eastAsia="zh-CN"/>
        </w:rPr>
        <w:t>Tx</w:t>
      </w:r>
      <w:proofErr w:type="spellEnd"/>
      <w:proofErr w:type="gramEnd"/>
      <w:r w:rsidR="008A5384" w:rsidRPr="00D94D91">
        <w:rPr>
          <w:rFonts w:ascii="Arial" w:eastAsiaTheme="minorEastAsia" w:hAnsi="Arial" w:cs="Arial"/>
          <w:kern w:val="24"/>
          <w:sz w:val="18"/>
          <w:lang w:eastAsia="zh-CN"/>
        </w:rPr>
        <w:t xml:space="preserve"> switching, China Telecom</w:t>
      </w:r>
    </w:p>
    <w:p w14:paraId="1EDBA105" w14:textId="2AEEE490" w:rsidR="008A5384" w:rsidRPr="00D94D91" w:rsidRDefault="009F2C6A" w:rsidP="008A5384">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 xml:space="preserve">[08] </w:t>
      </w:r>
      <w:hyperlink r:id="rId15" w:history="1">
        <w:r w:rsidR="008A5384" w:rsidRPr="00D94D91">
          <w:rPr>
            <w:rFonts w:ascii="Arial" w:eastAsiaTheme="minorEastAsia" w:hAnsi="Arial" w:cs="Arial"/>
            <w:kern w:val="24"/>
            <w:sz w:val="18"/>
            <w:lang w:eastAsia="zh-CN"/>
          </w:rPr>
          <w:t>R1-2109269</w:t>
        </w:r>
      </w:hyperlink>
      <w:r w:rsidR="008A5384" w:rsidRPr="00D94D91">
        <w:rPr>
          <w:rFonts w:ascii="Arial" w:eastAsiaTheme="minorEastAsia" w:hAnsi="Arial" w:cs="Arial"/>
          <w:kern w:val="24"/>
          <w:sz w:val="18"/>
          <w:lang w:eastAsia="zh-CN"/>
        </w:rPr>
        <w:t xml:space="preserve">, Discussion on Rel-17 UL </w:t>
      </w:r>
      <w:proofErr w:type="spellStart"/>
      <w:proofErr w:type="gramStart"/>
      <w:r w:rsidR="008A5384" w:rsidRPr="00D94D91">
        <w:rPr>
          <w:rFonts w:ascii="Arial" w:eastAsiaTheme="minorEastAsia" w:hAnsi="Arial" w:cs="Arial"/>
          <w:kern w:val="24"/>
          <w:sz w:val="18"/>
          <w:lang w:eastAsia="zh-CN"/>
        </w:rPr>
        <w:t>Tx</w:t>
      </w:r>
      <w:proofErr w:type="spellEnd"/>
      <w:proofErr w:type="gramEnd"/>
      <w:r w:rsidR="008A5384" w:rsidRPr="00D94D91">
        <w:rPr>
          <w:rFonts w:ascii="Arial" w:eastAsiaTheme="minorEastAsia" w:hAnsi="Arial" w:cs="Arial"/>
          <w:kern w:val="24"/>
          <w:sz w:val="18"/>
          <w:lang w:eastAsia="zh-CN"/>
        </w:rPr>
        <w:t xml:space="preserve"> Switching, CMCC</w:t>
      </w:r>
    </w:p>
    <w:p w14:paraId="6ABCECEB" w14:textId="42FBA1C5" w:rsidR="008A5384" w:rsidRPr="00D94D91" w:rsidRDefault="009F2C6A" w:rsidP="008A5384">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 xml:space="preserve">[09] </w:t>
      </w:r>
      <w:hyperlink r:id="rId16" w:history="1">
        <w:r w:rsidR="008A5384" w:rsidRPr="00D94D91">
          <w:rPr>
            <w:rFonts w:ascii="Arial" w:eastAsiaTheme="minorEastAsia" w:hAnsi="Arial" w:cs="Arial"/>
            <w:kern w:val="24"/>
            <w:sz w:val="18"/>
            <w:lang w:eastAsia="zh-CN"/>
          </w:rPr>
          <w:t>R1-2110163</w:t>
        </w:r>
      </w:hyperlink>
      <w:r w:rsidR="008A5384" w:rsidRPr="00D94D91">
        <w:rPr>
          <w:rFonts w:ascii="Arial" w:eastAsiaTheme="minorEastAsia" w:hAnsi="Arial" w:cs="Arial"/>
          <w:kern w:val="24"/>
          <w:sz w:val="18"/>
          <w:lang w:eastAsia="zh-CN"/>
        </w:rPr>
        <w:t xml:space="preserve">, Discussion on R17 UL </w:t>
      </w:r>
      <w:proofErr w:type="spellStart"/>
      <w:r w:rsidR="008A5384" w:rsidRPr="00D94D91">
        <w:rPr>
          <w:rFonts w:ascii="Arial" w:eastAsiaTheme="minorEastAsia" w:hAnsi="Arial" w:cs="Arial"/>
          <w:kern w:val="24"/>
          <w:sz w:val="18"/>
          <w:lang w:eastAsia="zh-CN"/>
        </w:rPr>
        <w:t>Tx</w:t>
      </w:r>
      <w:proofErr w:type="spellEnd"/>
      <w:r w:rsidR="008A5384" w:rsidRPr="00D94D91">
        <w:rPr>
          <w:rFonts w:ascii="Arial" w:eastAsiaTheme="minorEastAsia" w:hAnsi="Arial" w:cs="Arial"/>
          <w:kern w:val="24"/>
          <w:sz w:val="18"/>
          <w:lang w:eastAsia="zh-CN"/>
        </w:rPr>
        <w:t xml:space="preserve"> switching, Qualcomm Incorporated</w:t>
      </w:r>
    </w:p>
    <w:p w14:paraId="6CD9E4BC" w14:textId="4F9B059D" w:rsidR="008A5384" w:rsidRPr="00D94D91" w:rsidRDefault="009F2C6A" w:rsidP="008A5384">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 xml:space="preserve">[10] </w:t>
      </w:r>
      <w:hyperlink r:id="rId17" w:history="1">
        <w:r w:rsidR="008A5384" w:rsidRPr="00D94D91">
          <w:rPr>
            <w:rFonts w:ascii="Arial" w:eastAsiaTheme="minorEastAsia" w:hAnsi="Arial" w:cs="Arial"/>
            <w:kern w:val="24"/>
            <w:sz w:val="18"/>
            <w:lang w:eastAsia="zh-CN"/>
          </w:rPr>
          <w:t>R1-2108701</w:t>
        </w:r>
      </w:hyperlink>
      <w:r w:rsidR="008A5384" w:rsidRPr="00D94D91">
        <w:rPr>
          <w:rFonts w:ascii="Arial" w:eastAsiaTheme="minorEastAsia" w:hAnsi="Arial" w:cs="Arial"/>
          <w:kern w:val="24"/>
          <w:sz w:val="18"/>
          <w:lang w:eastAsia="zh-CN"/>
        </w:rPr>
        <w:t xml:space="preserve">, LS on </w:t>
      </w:r>
      <w:proofErr w:type="spellStart"/>
      <w:r w:rsidR="008A5384" w:rsidRPr="00D94D91">
        <w:rPr>
          <w:rFonts w:ascii="Arial" w:eastAsiaTheme="minorEastAsia" w:hAnsi="Arial" w:cs="Arial"/>
          <w:kern w:val="24"/>
          <w:sz w:val="18"/>
          <w:lang w:eastAsia="zh-CN"/>
        </w:rPr>
        <w:t>scell</w:t>
      </w:r>
      <w:proofErr w:type="spellEnd"/>
      <w:r w:rsidR="008A5384" w:rsidRPr="00D94D91">
        <w:rPr>
          <w:rFonts w:ascii="Arial" w:eastAsiaTheme="minorEastAsia" w:hAnsi="Arial" w:cs="Arial"/>
          <w:kern w:val="24"/>
          <w:sz w:val="18"/>
          <w:lang w:eastAsia="zh-CN"/>
        </w:rPr>
        <w:t xml:space="preserve"> dropping issue of CA, RAN4, </w:t>
      </w:r>
      <w:proofErr w:type="gramStart"/>
      <w:r w:rsidR="008A5384" w:rsidRPr="00D94D91">
        <w:rPr>
          <w:rFonts w:ascii="Arial" w:eastAsiaTheme="minorEastAsia" w:hAnsi="Arial" w:cs="Arial"/>
          <w:kern w:val="24"/>
          <w:sz w:val="18"/>
          <w:lang w:eastAsia="zh-CN"/>
        </w:rPr>
        <w:t>Huawei</w:t>
      </w:r>
      <w:proofErr w:type="gramEnd"/>
    </w:p>
    <w:p w14:paraId="7E28F9AD" w14:textId="0BD97261" w:rsidR="008A5384" w:rsidRPr="00D94D91" w:rsidRDefault="009F2C6A" w:rsidP="008A5384">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 xml:space="preserve">[11] </w:t>
      </w:r>
      <w:hyperlink r:id="rId18" w:history="1">
        <w:r w:rsidR="008A5384" w:rsidRPr="00D94D91">
          <w:rPr>
            <w:rFonts w:ascii="Arial" w:eastAsiaTheme="minorEastAsia" w:hAnsi="Arial" w:cs="Arial"/>
            <w:kern w:val="24"/>
            <w:sz w:val="18"/>
            <w:lang w:eastAsia="zh-CN"/>
          </w:rPr>
          <w:t>R1-2110668</w:t>
        </w:r>
      </w:hyperlink>
      <w:r w:rsidR="008A5384" w:rsidRPr="00D94D91">
        <w:rPr>
          <w:rFonts w:ascii="Arial" w:eastAsiaTheme="minorEastAsia" w:hAnsi="Arial" w:cs="Arial"/>
          <w:kern w:val="24"/>
          <w:sz w:val="18"/>
          <w:lang w:eastAsia="zh-CN"/>
        </w:rPr>
        <w:t xml:space="preserve">, </w:t>
      </w:r>
      <w:proofErr w:type="gramStart"/>
      <w:r w:rsidR="008A5384" w:rsidRPr="00D94D91">
        <w:rPr>
          <w:rFonts w:ascii="Arial" w:eastAsiaTheme="minorEastAsia" w:hAnsi="Arial" w:cs="Arial"/>
          <w:kern w:val="24"/>
          <w:sz w:val="18"/>
          <w:lang w:eastAsia="zh-CN"/>
        </w:rPr>
        <w:t>Summary</w:t>
      </w:r>
      <w:proofErr w:type="gramEnd"/>
      <w:r w:rsidR="008A5384" w:rsidRPr="00D94D91">
        <w:rPr>
          <w:rFonts w:ascii="Arial" w:eastAsiaTheme="minorEastAsia" w:hAnsi="Arial" w:cs="Arial"/>
          <w:kern w:val="24"/>
          <w:sz w:val="18"/>
          <w:lang w:eastAsia="zh-CN"/>
        </w:rPr>
        <w:t xml:space="preserve"> of email discussion [106bis-e-NR-SCell-Dropping] on reply LS to </w:t>
      </w:r>
      <w:hyperlink r:id="rId19" w:history="1">
        <w:r w:rsidR="008A5384" w:rsidRPr="00D94D91">
          <w:rPr>
            <w:rFonts w:ascii="Arial" w:eastAsiaTheme="minorEastAsia" w:hAnsi="Arial" w:cs="Arial"/>
            <w:kern w:val="24"/>
            <w:sz w:val="18"/>
            <w:lang w:eastAsia="zh-CN"/>
          </w:rPr>
          <w:t>R1-2108701</w:t>
        </w:r>
      </w:hyperlink>
      <w:r w:rsidR="008A5384" w:rsidRPr="00D94D91">
        <w:rPr>
          <w:rFonts w:ascii="Arial" w:eastAsiaTheme="minorEastAsia" w:hAnsi="Arial" w:cs="Arial"/>
          <w:kern w:val="24"/>
          <w:sz w:val="18"/>
          <w:lang w:eastAsia="zh-CN"/>
        </w:rPr>
        <w:t>, Moderator (Huawei)</w:t>
      </w:r>
    </w:p>
    <w:p w14:paraId="04FF6BF2" w14:textId="63669153" w:rsidR="008A5384" w:rsidRPr="00D94D91" w:rsidRDefault="009F2C6A" w:rsidP="008A5384">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 xml:space="preserve">[12] </w:t>
      </w:r>
      <w:hyperlink r:id="rId20" w:history="1">
        <w:r w:rsidR="008A5384" w:rsidRPr="00D94D91">
          <w:rPr>
            <w:rFonts w:ascii="Arial" w:eastAsiaTheme="minorEastAsia" w:hAnsi="Arial" w:cs="Arial"/>
            <w:kern w:val="24"/>
            <w:sz w:val="18"/>
            <w:lang w:eastAsia="zh-CN"/>
          </w:rPr>
          <w:t>R1-2110656</w:t>
        </w:r>
      </w:hyperlink>
      <w:r w:rsidR="008A5384" w:rsidRPr="00D94D91">
        <w:rPr>
          <w:rFonts w:ascii="Arial" w:eastAsiaTheme="minorEastAsia" w:hAnsi="Arial" w:cs="Arial"/>
          <w:kern w:val="24"/>
          <w:sz w:val="18"/>
          <w:lang w:eastAsia="zh-CN"/>
        </w:rPr>
        <w:t xml:space="preserve">, Draft reply LS on </w:t>
      </w:r>
      <w:proofErr w:type="spellStart"/>
      <w:r w:rsidR="008A5384" w:rsidRPr="00D94D91">
        <w:rPr>
          <w:rFonts w:ascii="Arial" w:eastAsiaTheme="minorEastAsia" w:hAnsi="Arial" w:cs="Arial"/>
          <w:kern w:val="24"/>
          <w:sz w:val="18"/>
          <w:lang w:eastAsia="zh-CN"/>
        </w:rPr>
        <w:t>Scell</w:t>
      </w:r>
      <w:proofErr w:type="spellEnd"/>
      <w:r w:rsidR="008A5384" w:rsidRPr="00D94D91">
        <w:rPr>
          <w:rFonts w:ascii="Arial" w:eastAsiaTheme="minorEastAsia" w:hAnsi="Arial" w:cs="Arial"/>
          <w:kern w:val="24"/>
          <w:sz w:val="18"/>
          <w:lang w:eastAsia="zh-CN"/>
        </w:rPr>
        <w:t xml:space="preserve"> dropping issue of CA, Moderator (Huawei)</w:t>
      </w:r>
    </w:p>
    <w:p w14:paraId="55DCCD66" w14:textId="2970ED11" w:rsidR="008A5384" w:rsidRPr="00D94D91" w:rsidRDefault="009F2C6A" w:rsidP="008A5384">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 xml:space="preserve">[13] </w:t>
      </w:r>
      <w:hyperlink r:id="rId21" w:history="1">
        <w:r w:rsidR="008A5384" w:rsidRPr="00D94D91">
          <w:rPr>
            <w:rFonts w:ascii="Arial" w:eastAsiaTheme="minorEastAsia" w:hAnsi="Arial" w:cs="Arial"/>
            <w:kern w:val="24"/>
            <w:sz w:val="18"/>
            <w:lang w:eastAsia="zh-CN"/>
          </w:rPr>
          <w:t>R1-2110698</w:t>
        </w:r>
      </w:hyperlink>
      <w:r w:rsidR="008A5384" w:rsidRPr="00D94D91">
        <w:rPr>
          <w:rFonts w:ascii="Arial" w:eastAsiaTheme="minorEastAsia" w:hAnsi="Arial" w:cs="Arial"/>
          <w:kern w:val="24"/>
          <w:sz w:val="18"/>
          <w:lang w:eastAsia="zh-CN"/>
        </w:rPr>
        <w:t xml:space="preserve">, Reply LS on </w:t>
      </w:r>
      <w:proofErr w:type="spellStart"/>
      <w:r w:rsidR="008A5384" w:rsidRPr="00D94D91">
        <w:rPr>
          <w:rFonts w:ascii="Arial" w:eastAsiaTheme="minorEastAsia" w:hAnsi="Arial" w:cs="Arial"/>
          <w:kern w:val="24"/>
          <w:sz w:val="18"/>
          <w:lang w:eastAsia="zh-CN"/>
        </w:rPr>
        <w:t>SCell</w:t>
      </w:r>
      <w:proofErr w:type="spellEnd"/>
      <w:r w:rsidR="008A5384" w:rsidRPr="00D94D91">
        <w:rPr>
          <w:rFonts w:ascii="Arial" w:eastAsiaTheme="minorEastAsia" w:hAnsi="Arial" w:cs="Arial"/>
          <w:kern w:val="24"/>
          <w:sz w:val="18"/>
          <w:lang w:eastAsia="zh-CN"/>
        </w:rPr>
        <w:t xml:space="preserve"> dropping issue of CA, RAN1, Huawei</w:t>
      </w:r>
    </w:p>
    <w:p w14:paraId="779FBC83" w14:textId="77777777" w:rsidR="009F2C6A" w:rsidRDefault="009F2C6A" w:rsidP="008A5384">
      <w:pPr>
        <w:spacing w:after="0"/>
        <w:rPr>
          <w:rFonts w:ascii="Arial" w:eastAsiaTheme="minorEastAsia" w:hAnsi="Arial" w:cs="Arial"/>
          <w:kern w:val="24"/>
          <w:lang w:eastAsia="zh-CN"/>
        </w:rPr>
      </w:pPr>
    </w:p>
    <w:p w14:paraId="5CA4B638" w14:textId="3D598A19" w:rsidR="009F2C6A" w:rsidRPr="00E853AA" w:rsidRDefault="009F2C6A" w:rsidP="009F2C6A">
      <w:pPr>
        <w:spacing w:after="120"/>
        <w:rPr>
          <w:rFonts w:ascii="Arial" w:eastAsiaTheme="minorEastAsia" w:hAnsi="Arial" w:cs="Arial"/>
          <w:b/>
          <w:kern w:val="24"/>
          <w:u w:val="single"/>
          <w:lang w:eastAsia="zh-CN"/>
        </w:rPr>
      </w:pPr>
      <w:r w:rsidRPr="00E853AA">
        <w:rPr>
          <w:rFonts w:ascii="Arial" w:eastAsiaTheme="minorEastAsia" w:hAnsi="Arial" w:cs="Arial" w:hint="eastAsia"/>
          <w:b/>
          <w:kern w:val="24"/>
          <w:u w:val="single"/>
          <w:lang w:eastAsia="zh-CN"/>
        </w:rPr>
        <w:t>R</w:t>
      </w:r>
      <w:r w:rsidRPr="00E853AA">
        <w:rPr>
          <w:rFonts w:ascii="Arial" w:eastAsiaTheme="minorEastAsia" w:hAnsi="Arial" w:cs="Arial"/>
          <w:b/>
          <w:kern w:val="24"/>
          <w:u w:val="single"/>
          <w:lang w:eastAsia="zh-CN"/>
        </w:rPr>
        <w:t>AN1 107-e:</w:t>
      </w:r>
    </w:p>
    <w:p w14:paraId="2B77BEF3" w14:textId="77777777" w:rsidR="009F2C6A" w:rsidRPr="00D94D91" w:rsidRDefault="009F2C6A" w:rsidP="009F2C6A">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 xml:space="preserve">[107-e-NR-R17-TxSwitching-01] Email discussion on RAN1 Aspects for RF requirements for NR frequency range 1 (FR1) – </w:t>
      </w:r>
      <w:proofErr w:type="spellStart"/>
      <w:r w:rsidRPr="00D94D91">
        <w:rPr>
          <w:rFonts w:ascii="Arial" w:eastAsiaTheme="minorEastAsia" w:hAnsi="Arial" w:cs="Arial"/>
          <w:kern w:val="24"/>
          <w:sz w:val="18"/>
          <w:lang w:eastAsia="zh-CN"/>
        </w:rPr>
        <w:t>Jianchi</w:t>
      </w:r>
      <w:proofErr w:type="spellEnd"/>
      <w:r w:rsidRPr="00D94D91">
        <w:rPr>
          <w:rFonts w:ascii="Arial" w:eastAsiaTheme="minorEastAsia" w:hAnsi="Arial" w:cs="Arial"/>
          <w:kern w:val="24"/>
          <w:sz w:val="18"/>
          <w:lang w:eastAsia="zh-CN"/>
        </w:rPr>
        <w:t xml:space="preserve"> (China Telecom)</w:t>
      </w:r>
    </w:p>
    <w:p w14:paraId="2BE533A4" w14:textId="75B7723D" w:rsidR="009F2C6A" w:rsidRPr="00D94D91" w:rsidRDefault="00316E66" w:rsidP="009F2C6A">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sidR="00646E05" w:rsidRPr="00D94D91">
        <w:rPr>
          <w:rFonts w:ascii="Arial" w:eastAsiaTheme="minorEastAsia" w:hAnsi="Arial" w:cs="Arial"/>
          <w:kern w:val="24"/>
          <w:sz w:val="18"/>
          <w:lang w:eastAsia="zh-CN"/>
        </w:rPr>
        <w:t>0</w:t>
      </w:r>
      <w:r w:rsidRPr="00D94D91">
        <w:rPr>
          <w:rFonts w:ascii="Arial" w:eastAsiaTheme="minorEastAsia" w:hAnsi="Arial" w:cs="Arial"/>
          <w:kern w:val="24"/>
          <w:sz w:val="18"/>
          <w:lang w:eastAsia="zh-CN"/>
        </w:rPr>
        <w:t xml:space="preserve">1] </w:t>
      </w:r>
      <w:hyperlink r:id="rId22" w:history="1">
        <w:r w:rsidR="009F2C6A" w:rsidRPr="00D94D91">
          <w:rPr>
            <w:rFonts w:ascii="Arial" w:eastAsiaTheme="minorEastAsia" w:hAnsi="Arial" w:cs="Arial"/>
            <w:kern w:val="24"/>
            <w:sz w:val="18"/>
            <w:lang w:eastAsia="zh-CN"/>
          </w:rPr>
          <w:t>R1-2110795</w:t>
        </w:r>
      </w:hyperlink>
      <w:r w:rsidR="00D94D91">
        <w:rPr>
          <w:rFonts w:ascii="Arial" w:eastAsiaTheme="minorEastAsia" w:hAnsi="Arial" w:cs="Arial"/>
          <w:kern w:val="24"/>
          <w:sz w:val="18"/>
          <w:lang w:eastAsia="zh-CN"/>
        </w:rPr>
        <w:t xml:space="preserve">, </w:t>
      </w:r>
      <w:r w:rsidR="009F2C6A" w:rsidRPr="00D94D91">
        <w:rPr>
          <w:rFonts w:ascii="Arial" w:eastAsiaTheme="minorEastAsia" w:hAnsi="Arial" w:cs="Arial"/>
          <w:kern w:val="24"/>
          <w:sz w:val="18"/>
          <w:lang w:eastAsia="zh-CN"/>
        </w:rPr>
        <w:t xml:space="preserve">Discussions on enhancements for UL </w:t>
      </w:r>
      <w:proofErr w:type="spellStart"/>
      <w:proofErr w:type="gramStart"/>
      <w:r w:rsidR="009F2C6A" w:rsidRPr="00D94D91">
        <w:rPr>
          <w:rFonts w:ascii="Arial" w:eastAsiaTheme="minorEastAsia" w:hAnsi="Arial" w:cs="Arial"/>
          <w:kern w:val="24"/>
          <w:sz w:val="18"/>
          <w:lang w:eastAsia="zh-CN"/>
        </w:rPr>
        <w:t>Tx</w:t>
      </w:r>
      <w:proofErr w:type="spellEnd"/>
      <w:proofErr w:type="gramEnd"/>
      <w:r w:rsidR="009F2C6A" w:rsidRPr="00D94D91">
        <w:rPr>
          <w:rFonts w:ascii="Arial" w:eastAsiaTheme="minorEastAsia" w:hAnsi="Arial" w:cs="Arial"/>
          <w:kern w:val="24"/>
          <w:sz w:val="18"/>
          <w:lang w:eastAsia="zh-CN"/>
        </w:rPr>
        <w:t xml:space="preserve"> switching</w:t>
      </w:r>
      <w:r w:rsidR="00D94D91">
        <w:rPr>
          <w:rFonts w:ascii="Arial" w:eastAsiaTheme="minorEastAsia" w:hAnsi="Arial" w:cs="Arial"/>
          <w:kern w:val="24"/>
          <w:sz w:val="18"/>
          <w:lang w:eastAsia="zh-CN"/>
        </w:rPr>
        <w:t xml:space="preserve">, </w:t>
      </w:r>
      <w:r w:rsidR="009F2C6A" w:rsidRPr="00D94D91">
        <w:rPr>
          <w:rFonts w:ascii="Arial" w:eastAsiaTheme="minorEastAsia" w:hAnsi="Arial" w:cs="Arial"/>
          <w:kern w:val="24"/>
          <w:sz w:val="18"/>
          <w:lang w:eastAsia="zh-CN"/>
        </w:rPr>
        <w:t>Huawei, HiSilicon</w:t>
      </w:r>
    </w:p>
    <w:p w14:paraId="12FAD95F" w14:textId="0EA51AE0" w:rsidR="009F2C6A" w:rsidRPr="00D94D91" w:rsidRDefault="00316E66" w:rsidP="009F2C6A">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sidR="00646E05" w:rsidRPr="00D94D91">
        <w:rPr>
          <w:rFonts w:ascii="Arial" w:eastAsiaTheme="minorEastAsia" w:hAnsi="Arial" w:cs="Arial"/>
          <w:kern w:val="24"/>
          <w:sz w:val="18"/>
          <w:lang w:eastAsia="zh-CN"/>
        </w:rPr>
        <w:t>0</w:t>
      </w:r>
      <w:r w:rsidRPr="00D94D91">
        <w:rPr>
          <w:rFonts w:ascii="Arial" w:eastAsiaTheme="minorEastAsia" w:hAnsi="Arial" w:cs="Arial"/>
          <w:kern w:val="24"/>
          <w:sz w:val="18"/>
          <w:lang w:eastAsia="zh-CN"/>
        </w:rPr>
        <w:t xml:space="preserve">2] </w:t>
      </w:r>
      <w:hyperlink r:id="rId23" w:history="1">
        <w:r w:rsidR="009F2C6A" w:rsidRPr="00D94D91">
          <w:rPr>
            <w:rFonts w:ascii="Arial" w:eastAsiaTheme="minorEastAsia" w:hAnsi="Arial" w:cs="Arial"/>
            <w:kern w:val="24"/>
            <w:sz w:val="18"/>
            <w:lang w:eastAsia="zh-CN"/>
          </w:rPr>
          <w:t>R1-2110904</w:t>
        </w:r>
      </w:hyperlink>
      <w:r w:rsidR="00D94D91">
        <w:rPr>
          <w:rFonts w:ascii="Arial" w:eastAsiaTheme="minorEastAsia" w:hAnsi="Arial" w:cs="Arial"/>
          <w:kern w:val="24"/>
          <w:sz w:val="18"/>
          <w:lang w:eastAsia="zh-CN"/>
        </w:rPr>
        <w:t xml:space="preserve">, </w:t>
      </w:r>
      <w:r w:rsidR="009F2C6A" w:rsidRPr="00D94D91">
        <w:rPr>
          <w:rFonts w:ascii="Arial" w:eastAsiaTheme="minorEastAsia" w:hAnsi="Arial" w:cs="Arial"/>
          <w:kern w:val="24"/>
          <w:sz w:val="18"/>
          <w:lang w:eastAsia="zh-CN"/>
        </w:rPr>
        <w:t xml:space="preserve">Remaining issues for Rel-17 UL </w:t>
      </w:r>
      <w:proofErr w:type="spellStart"/>
      <w:r w:rsidR="009F2C6A" w:rsidRPr="00D94D91">
        <w:rPr>
          <w:rFonts w:ascii="Arial" w:eastAsiaTheme="minorEastAsia" w:hAnsi="Arial" w:cs="Arial"/>
          <w:kern w:val="24"/>
          <w:sz w:val="18"/>
          <w:lang w:eastAsia="zh-CN"/>
        </w:rPr>
        <w:t>Tx</w:t>
      </w:r>
      <w:proofErr w:type="spellEnd"/>
      <w:r w:rsidR="009F2C6A" w:rsidRPr="00D94D91">
        <w:rPr>
          <w:rFonts w:ascii="Arial" w:eastAsiaTheme="minorEastAsia" w:hAnsi="Arial" w:cs="Arial"/>
          <w:kern w:val="24"/>
          <w:sz w:val="18"/>
          <w:lang w:eastAsia="zh-CN"/>
        </w:rPr>
        <w:t xml:space="preserve"> switching</w:t>
      </w:r>
      <w:r w:rsidR="00D94D91">
        <w:rPr>
          <w:rFonts w:ascii="Arial" w:eastAsiaTheme="minorEastAsia" w:hAnsi="Arial" w:cs="Arial"/>
          <w:kern w:val="24"/>
          <w:sz w:val="18"/>
          <w:lang w:eastAsia="zh-CN"/>
        </w:rPr>
        <w:t xml:space="preserve">, </w:t>
      </w:r>
      <w:r w:rsidR="009F2C6A" w:rsidRPr="00D94D91">
        <w:rPr>
          <w:rFonts w:ascii="Arial" w:eastAsiaTheme="minorEastAsia" w:hAnsi="Arial" w:cs="Arial"/>
          <w:kern w:val="24"/>
          <w:sz w:val="18"/>
          <w:lang w:eastAsia="zh-CN"/>
        </w:rPr>
        <w:t>ZTE</w:t>
      </w:r>
    </w:p>
    <w:p w14:paraId="3C71CD3B" w14:textId="6EEE4A32" w:rsidR="009F2C6A" w:rsidRPr="00D94D91" w:rsidRDefault="00316E66" w:rsidP="009F2C6A">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sidR="00646E05" w:rsidRPr="00D94D91">
        <w:rPr>
          <w:rFonts w:ascii="Arial" w:eastAsiaTheme="minorEastAsia" w:hAnsi="Arial" w:cs="Arial"/>
          <w:kern w:val="24"/>
          <w:sz w:val="18"/>
          <w:lang w:eastAsia="zh-CN"/>
        </w:rPr>
        <w:t>0</w:t>
      </w:r>
      <w:r w:rsidRPr="00D94D91">
        <w:rPr>
          <w:rFonts w:ascii="Arial" w:eastAsiaTheme="minorEastAsia" w:hAnsi="Arial" w:cs="Arial"/>
          <w:kern w:val="24"/>
          <w:sz w:val="18"/>
          <w:lang w:eastAsia="zh-CN"/>
        </w:rPr>
        <w:t xml:space="preserve">3] </w:t>
      </w:r>
      <w:hyperlink r:id="rId24" w:history="1">
        <w:r w:rsidR="009F2C6A" w:rsidRPr="00D94D91">
          <w:rPr>
            <w:rFonts w:ascii="Arial" w:eastAsiaTheme="minorEastAsia" w:hAnsi="Arial" w:cs="Arial"/>
            <w:kern w:val="24"/>
            <w:sz w:val="18"/>
            <w:lang w:eastAsia="zh-CN"/>
          </w:rPr>
          <w:t>R1-2110972</w:t>
        </w:r>
      </w:hyperlink>
      <w:r w:rsidR="00D94D91">
        <w:rPr>
          <w:rFonts w:ascii="Arial" w:eastAsiaTheme="minorEastAsia" w:hAnsi="Arial" w:cs="Arial"/>
          <w:kern w:val="24"/>
          <w:sz w:val="18"/>
          <w:lang w:eastAsia="zh-CN"/>
        </w:rPr>
        <w:t xml:space="preserve">, </w:t>
      </w:r>
      <w:r w:rsidR="009F2C6A" w:rsidRPr="00D94D91">
        <w:rPr>
          <w:rFonts w:ascii="Arial" w:eastAsiaTheme="minorEastAsia" w:hAnsi="Arial" w:cs="Arial"/>
          <w:kern w:val="24"/>
          <w:sz w:val="18"/>
          <w:lang w:eastAsia="zh-CN"/>
        </w:rPr>
        <w:t xml:space="preserve">Remaining issues on Rel-17 </w:t>
      </w:r>
      <w:proofErr w:type="spellStart"/>
      <w:r w:rsidR="009F2C6A" w:rsidRPr="00D94D91">
        <w:rPr>
          <w:rFonts w:ascii="Arial" w:eastAsiaTheme="minorEastAsia" w:hAnsi="Arial" w:cs="Arial"/>
          <w:kern w:val="24"/>
          <w:sz w:val="18"/>
          <w:lang w:eastAsia="zh-CN"/>
        </w:rPr>
        <w:t>Tx</w:t>
      </w:r>
      <w:proofErr w:type="spellEnd"/>
      <w:r w:rsidR="009F2C6A" w:rsidRPr="00D94D91">
        <w:rPr>
          <w:rFonts w:ascii="Arial" w:eastAsiaTheme="minorEastAsia" w:hAnsi="Arial" w:cs="Arial"/>
          <w:kern w:val="24"/>
          <w:sz w:val="18"/>
          <w:lang w:eastAsia="zh-CN"/>
        </w:rPr>
        <w:t xml:space="preserve"> switching enhancements</w:t>
      </w:r>
      <w:r w:rsidR="00D94D91">
        <w:rPr>
          <w:rFonts w:ascii="Arial" w:eastAsiaTheme="minorEastAsia" w:hAnsi="Arial" w:cs="Arial"/>
          <w:kern w:val="24"/>
          <w:sz w:val="18"/>
          <w:lang w:eastAsia="zh-CN"/>
        </w:rPr>
        <w:t xml:space="preserve">, </w:t>
      </w:r>
      <w:r w:rsidR="009F2C6A" w:rsidRPr="00D94D91">
        <w:rPr>
          <w:rFonts w:ascii="Arial" w:eastAsiaTheme="minorEastAsia" w:hAnsi="Arial" w:cs="Arial"/>
          <w:kern w:val="24"/>
          <w:sz w:val="18"/>
          <w:lang w:eastAsia="zh-CN"/>
        </w:rPr>
        <w:t>vivo</w:t>
      </w:r>
    </w:p>
    <w:p w14:paraId="74DB215A" w14:textId="31269A26" w:rsidR="009F2C6A" w:rsidRPr="00D94D91" w:rsidRDefault="00316E66" w:rsidP="009F2C6A">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sidR="00646E05" w:rsidRPr="00D94D91">
        <w:rPr>
          <w:rFonts w:ascii="Arial" w:eastAsiaTheme="minorEastAsia" w:hAnsi="Arial" w:cs="Arial"/>
          <w:kern w:val="24"/>
          <w:sz w:val="18"/>
          <w:lang w:eastAsia="zh-CN"/>
        </w:rPr>
        <w:t>0</w:t>
      </w:r>
      <w:r w:rsidRPr="00D94D91">
        <w:rPr>
          <w:rFonts w:ascii="Arial" w:eastAsiaTheme="minorEastAsia" w:hAnsi="Arial" w:cs="Arial"/>
          <w:kern w:val="24"/>
          <w:sz w:val="18"/>
          <w:lang w:eastAsia="zh-CN"/>
        </w:rPr>
        <w:t xml:space="preserve">4] </w:t>
      </w:r>
      <w:hyperlink r:id="rId25" w:history="1">
        <w:r w:rsidR="009F2C6A" w:rsidRPr="00D94D91">
          <w:rPr>
            <w:rFonts w:ascii="Arial" w:eastAsiaTheme="minorEastAsia" w:hAnsi="Arial" w:cs="Arial"/>
            <w:kern w:val="24"/>
            <w:sz w:val="18"/>
            <w:lang w:eastAsia="zh-CN"/>
          </w:rPr>
          <w:t>R1-2111288</w:t>
        </w:r>
      </w:hyperlink>
      <w:r w:rsidR="00D94D91">
        <w:rPr>
          <w:rFonts w:ascii="Arial" w:eastAsiaTheme="minorEastAsia" w:hAnsi="Arial" w:cs="Arial"/>
          <w:kern w:val="24"/>
          <w:sz w:val="18"/>
          <w:lang w:eastAsia="zh-CN"/>
        </w:rPr>
        <w:t xml:space="preserve">, </w:t>
      </w:r>
      <w:r w:rsidR="00D94D91" w:rsidRPr="00D94D91">
        <w:rPr>
          <w:rFonts w:ascii="Arial" w:eastAsiaTheme="minorEastAsia" w:hAnsi="Arial" w:cs="Arial"/>
          <w:kern w:val="24"/>
          <w:sz w:val="18"/>
          <w:lang w:eastAsia="zh-CN"/>
        </w:rPr>
        <w:t>Discussion</w:t>
      </w:r>
      <w:r w:rsidR="009F2C6A" w:rsidRPr="00D94D91">
        <w:rPr>
          <w:rFonts w:ascii="Arial" w:eastAsiaTheme="minorEastAsia" w:hAnsi="Arial" w:cs="Arial"/>
          <w:kern w:val="24"/>
          <w:sz w:val="18"/>
          <w:lang w:eastAsia="zh-CN"/>
        </w:rPr>
        <w:t xml:space="preserve"> on Rel-17 </w:t>
      </w:r>
      <w:proofErr w:type="spellStart"/>
      <w:r w:rsidR="009F2C6A" w:rsidRPr="00D94D91">
        <w:rPr>
          <w:rFonts w:ascii="Arial" w:eastAsiaTheme="minorEastAsia" w:hAnsi="Arial" w:cs="Arial"/>
          <w:kern w:val="24"/>
          <w:sz w:val="18"/>
          <w:lang w:eastAsia="zh-CN"/>
        </w:rPr>
        <w:t>Tx</w:t>
      </w:r>
      <w:proofErr w:type="spellEnd"/>
      <w:r w:rsidR="009F2C6A" w:rsidRPr="00D94D91">
        <w:rPr>
          <w:rFonts w:ascii="Arial" w:eastAsiaTheme="minorEastAsia" w:hAnsi="Arial" w:cs="Arial"/>
          <w:kern w:val="24"/>
          <w:sz w:val="18"/>
          <w:lang w:eastAsia="zh-CN"/>
        </w:rPr>
        <w:t xml:space="preserve"> switching enhancement</w:t>
      </w:r>
      <w:r w:rsidR="00D94D91">
        <w:rPr>
          <w:rFonts w:ascii="Arial" w:eastAsiaTheme="minorEastAsia" w:hAnsi="Arial" w:cs="Arial"/>
          <w:kern w:val="24"/>
          <w:sz w:val="18"/>
          <w:lang w:eastAsia="zh-CN"/>
        </w:rPr>
        <w:t xml:space="preserve">, </w:t>
      </w:r>
      <w:r w:rsidR="009F2C6A" w:rsidRPr="00D94D91">
        <w:rPr>
          <w:rFonts w:ascii="Arial" w:eastAsiaTheme="minorEastAsia" w:hAnsi="Arial" w:cs="Arial"/>
          <w:kern w:val="24"/>
          <w:sz w:val="18"/>
          <w:lang w:eastAsia="zh-CN"/>
        </w:rPr>
        <w:t>OPPO</w:t>
      </w:r>
    </w:p>
    <w:p w14:paraId="159B807F" w14:textId="4FFE2C11" w:rsidR="009F2C6A" w:rsidRPr="00D94D91" w:rsidRDefault="00316E66" w:rsidP="009F2C6A">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sidR="00646E05" w:rsidRPr="00D94D91">
        <w:rPr>
          <w:rFonts w:ascii="Arial" w:eastAsiaTheme="minorEastAsia" w:hAnsi="Arial" w:cs="Arial"/>
          <w:kern w:val="24"/>
          <w:sz w:val="18"/>
          <w:lang w:eastAsia="zh-CN"/>
        </w:rPr>
        <w:t>0</w:t>
      </w:r>
      <w:r w:rsidRPr="00D94D91">
        <w:rPr>
          <w:rFonts w:ascii="Arial" w:eastAsiaTheme="minorEastAsia" w:hAnsi="Arial" w:cs="Arial"/>
          <w:kern w:val="24"/>
          <w:sz w:val="18"/>
          <w:lang w:eastAsia="zh-CN"/>
        </w:rPr>
        <w:t xml:space="preserve">5] </w:t>
      </w:r>
      <w:hyperlink r:id="rId26" w:history="1">
        <w:r w:rsidR="009F2C6A" w:rsidRPr="00D94D91">
          <w:rPr>
            <w:rFonts w:ascii="Arial" w:eastAsiaTheme="minorEastAsia" w:hAnsi="Arial" w:cs="Arial"/>
            <w:kern w:val="24"/>
            <w:sz w:val="18"/>
            <w:lang w:eastAsia="zh-CN"/>
          </w:rPr>
          <w:t>R1-2112188</w:t>
        </w:r>
      </w:hyperlink>
      <w:r w:rsidR="00D94D91">
        <w:rPr>
          <w:rFonts w:ascii="Arial" w:eastAsiaTheme="minorEastAsia" w:hAnsi="Arial" w:cs="Arial"/>
          <w:kern w:val="24"/>
          <w:sz w:val="18"/>
          <w:lang w:eastAsia="zh-CN"/>
        </w:rPr>
        <w:t xml:space="preserve">, </w:t>
      </w:r>
      <w:r w:rsidR="009F2C6A" w:rsidRPr="00D94D91">
        <w:rPr>
          <w:rFonts w:ascii="Arial" w:eastAsiaTheme="minorEastAsia" w:hAnsi="Arial" w:cs="Arial"/>
          <w:kern w:val="24"/>
          <w:sz w:val="18"/>
          <w:lang w:eastAsia="zh-CN"/>
        </w:rPr>
        <w:t xml:space="preserve">Discussion on R17 UL </w:t>
      </w:r>
      <w:proofErr w:type="spellStart"/>
      <w:r w:rsidR="009F2C6A" w:rsidRPr="00D94D91">
        <w:rPr>
          <w:rFonts w:ascii="Arial" w:eastAsiaTheme="minorEastAsia" w:hAnsi="Arial" w:cs="Arial"/>
          <w:kern w:val="24"/>
          <w:sz w:val="18"/>
          <w:lang w:eastAsia="zh-CN"/>
        </w:rPr>
        <w:t>Tx</w:t>
      </w:r>
      <w:proofErr w:type="spellEnd"/>
      <w:r w:rsidR="009F2C6A" w:rsidRPr="00D94D91">
        <w:rPr>
          <w:rFonts w:ascii="Arial" w:eastAsiaTheme="minorEastAsia" w:hAnsi="Arial" w:cs="Arial"/>
          <w:kern w:val="24"/>
          <w:sz w:val="18"/>
          <w:lang w:eastAsia="zh-CN"/>
        </w:rPr>
        <w:t xml:space="preserve"> switching</w:t>
      </w:r>
      <w:r w:rsidR="00D94D91">
        <w:rPr>
          <w:rFonts w:ascii="Arial" w:eastAsiaTheme="minorEastAsia" w:hAnsi="Arial" w:cs="Arial"/>
          <w:kern w:val="24"/>
          <w:sz w:val="18"/>
          <w:lang w:eastAsia="zh-CN"/>
        </w:rPr>
        <w:t xml:space="preserve">, </w:t>
      </w:r>
      <w:r w:rsidR="009F2C6A" w:rsidRPr="00D94D91">
        <w:rPr>
          <w:rFonts w:ascii="Arial" w:eastAsiaTheme="minorEastAsia" w:hAnsi="Arial" w:cs="Arial"/>
          <w:kern w:val="24"/>
          <w:sz w:val="18"/>
          <w:lang w:eastAsia="zh-CN"/>
        </w:rPr>
        <w:t>Qualcomm Incorporated</w:t>
      </w:r>
    </w:p>
    <w:p w14:paraId="6D13CBA1" w14:textId="77777777" w:rsidR="009F2C6A" w:rsidRPr="008A5384" w:rsidRDefault="009F2C6A" w:rsidP="008A5384">
      <w:pPr>
        <w:spacing w:after="0"/>
        <w:rPr>
          <w:rFonts w:ascii="Arial" w:eastAsiaTheme="minorEastAsia" w:hAnsi="Arial" w:cs="Arial"/>
          <w:kern w:val="24"/>
          <w:lang w:eastAsia="zh-CN"/>
        </w:rPr>
      </w:pPr>
    </w:p>
    <w:p w14:paraId="7F79E491" w14:textId="04CA031E" w:rsidR="0073494A" w:rsidRPr="00E853AA" w:rsidRDefault="0073494A" w:rsidP="0073494A">
      <w:pPr>
        <w:spacing w:after="120"/>
        <w:rPr>
          <w:rFonts w:ascii="Arial" w:eastAsiaTheme="minorEastAsia" w:hAnsi="Arial" w:cs="Arial"/>
          <w:b/>
          <w:kern w:val="24"/>
          <w:u w:val="single"/>
          <w:lang w:eastAsia="zh-CN"/>
        </w:rPr>
      </w:pPr>
      <w:r w:rsidRPr="00E853AA">
        <w:rPr>
          <w:rFonts w:ascii="Arial" w:eastAsiaTheme="minorEastAsia" w:hAnsi="Arial" w:cs="Arial"/>
          <w:b/>
          <w:kern w:val="24"/>
          <w:u w:val="single"/>
          <w:lang w:eastAsia="zh-CN"/>
        </w:rPr>
        <w:t>RAN2 11</w:t>
      </w:r>
      <w:r w:rsidR="00E817FB" w:rsidRPr="00E853AA">
        <w:rPr>
          <w:rFonts w:ascii="Arial" w:eastAsiaTheme="minorEastAsia" w:hAnsi="Arial" w:cs="Arial"/>
          <w:b/>
          <w:kern w:val="24"/>
          <w:u w:val="single"/>
          <w:lang w:eastAsia="zh-CN"/>
        </w:rPr>
        <w:t>6</w:t>
      </w:r>
      <w:r w:rsidRPr="00E853AA">
        <w:rPr>
          <w:rFonts w:ascii="Arial" w:eastAsiaTheme="minorEastAsia" w:hAnsi="Arial" w:cs="Arial" w:hint="eastAsia"/>
          <w:b/>
          <w:kern w:val="24"/>
          <w:u w:val="single"/>
          <w:lang w:eastAsia="zh-CN"/>
        </w:rPr>
        <w:t>-</w:t>
      </w:r>
      <w:r w:rsidRPr="00E853AA">
        <w:rPr>
          <w:rFonts w:ascii="Arial" w:eastAsiaTheme="minorEastAsia" w:hAnsi="Arial" w:cs="Arial"/>
          <w:b/>
          <w:kern w:val="24"/>
          <w:u w:val="single"/>
          <w:lang w:eastAsia="zh-CN"/>
        </w:rPr>
        <w:t>e</w:t>
      </w:r>
      <w:r w:rsidRPr="00E853AA">
        <w:rPr>
          <w:rFonts w:ascii="Arial" w:eastAsiaTheme="minorEastAsia" w:hAnsi="Arial" w:cs="Arial" w:hint="eastAsia"/>
          <w:b/>
          <w:kern w:val="24"/>
          <w:u w:val="single"/>
          <w:lang w:eastAsia="zh-CN"/>
        </w:rPr>
        <w:t>:</w:t>
      </w:r>
      <w:r w:rsidRPr="00E853AA">
        <w:rPr>
          <w:rFonts w:ascii="Arial" w:eastAsiaTheme="minorEastAsia" w:hAnsi="Arial" w:cs="Arial"/>
          <w:b/>
          <w:kern w:val="24"/>
          <w:u w:val="single"/>
          <w:lang w:eastAsia="zh-CN"/>
        </w:rPr>
        <w:t xml:space="preserve"> </w:t>
      </w:r>
    </w:p>
    <w:p w14:paraId="6FC1185C" w14:textId="2A60DBAF" w:rsidR="00E817FB" w:rsidRPr="00D94D91" w:rsidRDefault="00E817FB" w:rsidP="00E817FB">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sidR="00646E05" w:rsidRPr="00D94D91">
        <w:rPr>
          <w:rFonts w:ascii="Arial" w:eastAsiaTheme="minorEastAsia" w:hAnsi="Arial" w:cs="Arial"/>
          <w:kern w:val="24"/>
          <w:sz w:val="18"/>
          <w:lang w:eastAsia="zh-CN"/>
        </w:rPr>
        <w:t>0</w:t>
      </w:r>
      <w:r w:rsidRPr="00D94D91">
        <w:rPr>
          <w:rFonts w:ascii="Arial" w:eastAsiaTheme="minorEastAsia" w:hAnsi="Arial" w:cs="Arial"/>
          <w:kern w:val="24"/>
          <w:sz w:val="18"/>
          <w:lang w:eastAsia="zh-CN"/>
        </w:rPr>
        <w:t>1] R2-2111578, Summary of [AT116-e] [025</w:t>
      </w:r>
      <w:proofErr w:type="gramStart"/>
      <w:r w:rsidRPr="00D94D91">
        <w:rPr>
          <w:rFonts w:ascii="Arial" w:eastAsiaTheme="minorEastAsia" w:hAnsi="Arial" w:cs="Arial"/>
          <w:kern w:val="24"/>
          <w:sz w:val="18"/>
          <w:lang w:eastAsia="zh-CN"/>
        </w:rPr>
        <w:t>][</w:t>
      </w:r>
      <w:proofErr w:type="gramEnd"/>
      <w:r w:rsidRPr="00D94D91">
        <w:rPr>
          <w:rFonts w:ascii="Arial" w:eastAsiaTheme="minorEastAsia" w:hAnsi="Arial" w:cs="Arial"/>
          <w:kern w:val="24"/>
          <w:sz w:val="18"/>
          <w:lang w:eastAsia="zh-CN"/>
        </w:rPr>
        <w:t>NR17] UL TX Switching &amp; 100M BW (Huawei)</w:t>
      </w:r>
      <w:r w:rsidRPr="00D94D91">
        <w:rPr>
          <w:rFonts w:ascii="Arial" w:eastAsiaTheme="minorEastAsia" w:hAnsi="Arial" w:cs="Arial"/>
          <w:kern w:val="24"/>
          <w:sz w:val="18"/>
          <w:lang w:eastAsia="zh-CN"/>
        </w:rPr>
        <w:tab/>
        <w:t>Huawei, HiSilicon</w:t>
      </w:r>
    </w:p>
    <w:p w14:paraId="5DD07675" w14:textId="499D3558" w:rsidR="00E817FB" w:rsidRPr="00D94D91" w:rsidRDefault="00E817FB" w:rsidP="00E817FB">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sidR="00646E05" w:rsidRPr="00D94D91">
        <w:rPr>
          <w:rFonts w:ascii="Arial" w:eastAsiaTheme="minorEastAsia" w:hAnsi="Arial" w:cs="Arial"/>
          <w:kern w:val="24"/>
          <w:sz w:val="18"/>
          <w:lang w:eastAsia="zh-CN"/>
        </w:rPr>
        <w:t>0</w:t>
      </w:r>
      <w:r w:rsidRPr="00D94D91">
        <w:rPr>
          <w:rFonts w:ascii="Arial" w:eastAsiaTheme="minorEastAsia" w:hAnsi="Arial" w:cs="Arial"/>
          <w:kern w:val="24"/>
          <w:sz w:val="18"/>
          <w:lang w:eastAsia="zh-CN"/>
        </w:rPr>
        <w:t xml:space="preserve">2] </w:t>
      </w:r>
      <w:hyperlink r:id="rId27" w:tooltip="D:Documents3GPPtsg_ranWG2TSGR2_116-eDocsR2-2111059.zip" w:history="1">
        <w:r w:rsidRPr="00D94D91">
          <w:rPr>
            <w:rFonts w:ascii="Arial" w:eastAsiaTheme="minorEastAsia" w:hAnsi="Arial" w:cs="Arial"/>
            <w:kern w:val="24"/>
            <w:sz w:val="18"/>
            <w:lang w:eastAsia="zh-CN"/>
          </w:rPr>
          <w:t>R2-2111059</w:t>
        </w:r>
      </w:hyperlink>
      <w:r w:rsidRPr="00D94D91">
        <w:rPr>
          <w:rFonts w:ascii="Arial" w:eastAsiaTheme="minorEastAsia" w:hAnsi="Arial" w:cs="Arial"/>
          <w:kern w:val="24"/>
          <w:sz w:val="18"/>
          <w:lang w:eastAsia="zh-CN"/>
        </w:rPr>
        <w:t xml:space="preserve">, RAN2 signalling to support R17 UL </w:t>
      </w:r>
      <w:proofErr w:type="spellStart"/>
      <w:r w:rsidRPr="00D94D91">
        <w:rPr>
          <w:rFonts w:ascii="Arial" w:eastAsiaTheme="minorEastAsia" w:hAnsi="Arial" w:cs="Arial"/>
          <w:kern w:val="24"/>
          <w:sz w:val="18"/>
          <w:lang w:eastAsia="zh-CN"/>
        </w:rPr>
        <w:t>Tx</w:t>
      </w:r>
      <w:proofErr w:type="spellEnd"/>
      <w:r w:rsidRPr="00D94D91">
        <w:rPr>
          <w:rFonts w:ascii="Arial" w:eastAsiaTheme="minorEastAsia" w:hAnsi="Arial" w:cs="Arial"/>
          <w:kern w:val="24"/>
          <w:sz w:val="18"/>
          <w:lang w:eastAsia="zh-CN"/>
        </w:rPr>
        <w:t xml:space="preserve"> switching enhancements, Huawei, HiSilicon, China Telecom, Apple</w:t>
      </w:r>
    </w:p>
    <w:p w14:paraId="215D5C38" w14:textId="6D2CE41B" w:rsidR="00E817FB" w:rsidRPr="00D94D91" w:rsidRDefault="00E817FB" w:rsidP="00E817FB">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sidR="00646E05" w:rsidRPr="00D94D91">
        <w:rPr>
          <w:rFonts w:ascii="Arial" w:eastAsiaTheme="minorEastAsia" w:hAnsi="Arial" w:cs="Arial"/>
          <w:kern w:val="24"/>
          <w:sz w:val="18"/>
          <w:lang w:eastAsia="zh-CN"/>
        </w:rPr>
        <w:t>0</w:t>
      </w:r>
      <w:r w:rsidRPr="00D94D91">
        <w:rPr>
          <w:rFonts w:ascii="Arial" w:eastAsiaTheme="minorEastAsia" w:hAnsi="Arial" w:cs="Arial"/>
          <w:kern w:val="24"/>
          <w:sz w:val="18"/>
          <w:lang w:eastAsia="zh-CN"/>
        </w:rPr>
        <w:t xml:space="preserve">3] </w:t>
      </w:r>
      <w:hyperlink r:id="rId28" w:tooltip="D:Documents3GPPtsg_ranWG2TSGR2_116-eDocsR2-2111060.zip" w:history="1">
        <w:r w:rsidRPr="00D94D91">
          <w:rPr>
            <w:rFonts w:ascii="Arial" w:eastAsiaTheme="minorEastAsia" w:hAnsi="Arial" w:cs="Arial"/>
            <w:kern w:val="24"/>
            <w:sz w:val="18"/>
            <w:lang w:eastAsia="zh-CN"/>
          </w:rPr>
          <w:t>R2-2111060</w:t>
        </w:r>
      </w:hyperlink>
      <w:r w:rsidRPr="00D94D91">
        <w:rPr>
          <w:rFonts w:ascii="Arial" w:eastAsiaTheme="minorEastAsia" w:hAnsi="Arial" w:cs="Arial"/>
          <w:kern w:val="24"/>
          <w:sz w:val="18"/>
          <w:lang w:eastAsia="zh-CN"/>
        </w:rPr>
        <w:t xml:space="preserve">, RRC configuration to support R17 UL </w:t>
      </w:r>
      <w:proofErr w:type="spellStart"/>
      <w:r w:rsidRPr="00D94D91">
        <w:rPr>
          <w:rFonts w:ascii="Arial" w:eastAsiaTheme="minorEastAsia" w:hAnsi="Arial" w:cs="Arial"/>
          <w:kern w:val="24"/>
          <w:sz w:val="18"/>
          <w:lang w:eastAsia="zh-CN"/>
        </w:rPr>
        <w:t>Tx</w:t>
      </w:r>
      <w:proofErr w:type="spellEnd"/>
      <w:r w:rsidRPr="00D94D91">
        <w:rPr>
          <w:rFonts w:ascii="Arial" w:eastAsiaTheme="minorEastAsia" w:hAnsi="Arial" w:cs="Arial"/>
          <w:kern w:val="24"/>
          <w:sz w:val="18"/>
          <w:lang w:eastAsia="zh-CN"/>
        </w:rPr>
        <w:t xml:space="preserve"> switching enhancements, Huawei, HiSilicon, China Telecom, Apple</w:t>
      </w:r>
    </w:p>
    <w:p w14:paraId="15A79189" w14:textId="6E37D7B1" w:rsidR="00E817FB" w:rsidRPr="00D94D91" w:rsidRDefault="00E817FB" w:rsidP="00E817FB">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sidR="00646E05" w:rsidRPr="00D94D91">
        <w:rPr>
          <w:rFonts w:ascii="Arial" w:eastAsiaTheme="minorEastAsia" w:hAnsi="Arial" w:cs="Arial"/>
          <w:kern w:val="24"/>
          <w:sz w:val="18"/>
          <w:lang w:eastAsia="zh-CN"/>
        </w:rPr>
        <w:t>0</w:t>
      </w:r>
      <w:r w:rsidRPr="00D94D91">
        <w:rPr>
          <w:rFonts w:ascii="Arial" w:eastAsiaTheme="minorEastAsia" w:hAnsi="Arial" w:cs="Arial"/>
          <w:kern w:val="24"/>
          <w:sz w:val="18"/>
          <w:lang w:eastAsia="zh-CN"/>
        </w:rPr>
        <w:t xml:space="preserve">4] </w:t>
      </w:r>
      <w:hyperlink r:id="rId29" w:tooltip="D:Documents3GPPtsg_ranWG2TSGR2_116-eDocsR2-2111061.zip" w:history="1">
        <w:r w:rsidRPr="00D94D91">
          <w:rPr>
            <w:rFonts w:ascii="Arial" w:eastAsiaTheme="minorEastAsia" w:hAnsi="Arial" w:cs="Arial"/>
            <w:kern w:val="24"/>
            <w:sz w:val="18"/>
            <w:lang w:eastAsia="zh-CN"/>
          </w:rPr>
          <w:t>R2-2111061</w:t>
        </w:r>
      </w:hyperlink>
      <w:r w:rsidRPr="00D94D91">
        <w:rPr>
          <w:rFonts w:ascii="Arial" w:eastAsiaTheme="minorEastAsia" w:hAnsi="Arial" w:cs="Arial"/>
          <w:kern w:val="24"/>
          <w:sz w:val="18"/>
          <w:lang w:eastAsia="zh-CN"/>
        </w:rPr>
        <w:t xml:space="preserve">, Running CR to TS38.331 to support </w:t>
      </w:r>
      <w:proofErr w:type="spellStart"/>
      <w:r w:rsidRPr="00D94D91">
        <w:rPr>
          <w:rFonts w:ascii="Arial" w:eastAsiaTheme="minorEastAsia" w:hAnsi="Arial" w:cs="Arial"/>
          <w:kern w:val="24"/>
          <w:sz w:val="18"/>
          <w:lang w:eastAsia="zh-CN"/>
        </w:rPr>
        <w:t>Tx</w:t>
      </w:r>
      <w:proofErr w:type="spellEnd"/>
      <w:r w:rsidRPr="00D94D91">
        <w:rPr>
          <w:rFonts w:ascii="Arial" w:eastAsiaTheme="minorEastAsia" w:hAnsi="Arial" w:cs="Arial"/>
          <w:kern w:val="24"/>
          <w:sz w:val="18"/>
          <w:lang w:eastAsia="zh-CN"/>
        </w:rPr>
        <w:t xml:space="preserve"> switching enhancements, Huawei, HiSilicon, China Telecom, Apple, CATT</w:t>
      </w:r>
    </w:p>
    <w:p w14:paraId="5886E94B" w14:textId="6F5A931D" w:rsidR="00E817FB" w:rsidRPr="00D94D91" w:rsidRDefault="00E817FB" w:rsidP="00E817FB">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sidR="00646E05" w:rsidRPr="00D94D91">
        <w:rPr>
          <w:rFonts w:ascii="Arial" w:eastAsiaTheme="minorEastAsia" w:hAnsi="Arial" w:cs="Arial"/>
          <w:kern w:val="24"/>
          <w:sz w:val="18"/>
          <w:lang w:eastAsia="zh-CN"/>
        </w:rPr>
        <w:t>0</w:t>
      </w:r>
      <w:r w:rsidRPr="00D94D91">
        <w:rPr>
          <w:rFonts w:ascii="Arial" w:eastAsiaTheme="minorEastAsia" w:hAnsi="Arial" w:cs="Arial"/>
          <w:kern w:val="24"/>
          <w:sz w:val="18"/>
          <w:lang w:eastAsia="zh-CN"/>
        </w:rPr>
        <w:t xml:space="preserve">5] </w:t>
      </w:r>
      <w:hyperlink r:id="rId30" w:tooltip="D:Documents3GPPtsg_ranWG2TSGR2_116-eDocsR2-2110424.zip" w:history="1">
        <w:r w:rsidRPr="00D94D91">
          <w:rPr>
            <w:rFonts w:ascii="Arial" w:eastAsiaTheme="minorEastAsia" w:hAnsi="Arial" w:cs="Arial"/>
            <w:kern w:val="24"/>
            <w:sz w:val="18"/>
            <w:lang w:eastAsia="zh-CN"/>
          </w:rPr>
          <w:t>R2-2110424</w:t>
        </w:r>
      </w:hyperlink>
      <w:r w:rsidRPr="00D94D91">
        <w:rPr>
          <w:rFonts w:ascii="Arial" w:eastAsiaTheme="minorEastAsia" w:hAnsi="Arial" w:cs="Arial"/>
          <w:kern w:val="24"/>
          <w:sz w:val="18"/>
          <w:lang w:eastAsia="zh-CN"/>
        </w:rPr>
        <w:t xml:space="preserve">, Running CR to TS 38.306 to support </w:t>
      </w:r>
      <w:proofErr w:type="spellStart"/>
      <w:r w:rsidRPr="00D94D91">
        <w:rPr>
          <w:rFonts w:ascii="Arial" w:eastAsiaTheme="minorEastAsia" w:hAnsi="Arial" w:cs="Arial"/>
          <w:kern w:val="24"/>
          <w:sz w:val="18"/>
          <w:lang w:eastAsia="zh-CN"/>
        </w:rPr>
        <w:t>Tx</w:t>
      </w:r>
      <w:proofErr w:type="spellEnd"/>
      <w:r w:rsidRPr="00D94D91">
        <w:rPr>
          <w:rFonts w:ascii="Arial" w:eastAsiaTheme="minorEastAsia" w:hAnsi="Arial" w:cs="Arial"/>
          <w:kern w:val="24"/>
          <w:sz w:val="18"/>
          <w:lang w:eastAsia="zh-CN"/>
        </w:rPr>
        <w:t xml:space="preserve"> switching enhancements, China Telecom, Huawei, HiSilicon, Apple, CATT</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7B4C768" w14:textId="0729374C"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31"/>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38F8FA" w14:textId="77777777" w:rsidR="00555FBA" w:rsidRDefault="00555FBA">
      <w:r>
        <w:separator/>
      </w:r>
    </w:p>
  </w:endnote>
  <w:endnote w:type="continuationSeparator" w:id="0">
    <w:p w14:paraId="3044F45E" w14:textId="77777777" w:rsidR="00555FBA" w:rsidRDefault="00555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FF2033" w:rsidRDefault="00FF2033">
    <w:pPr>
      <w:pStyle w:val="Footer"/>
    </w:pPr>
    <w:r>
      <w:rPr>
        <w:rStyle w:val="PageNumber"/>
      </w:rPr>
      <w:fldChar w:fldCharType="begin"/>
    </w:r>
    <w:r>
      <w:rPr>
        <w:rStyle w:val="PageNumber"/>
      </w:rPr>
      <w:instrText xml:space="preserve"> PAGE </w:instrText>
    </w:r>
    <w:r>
      <w:rPr>
        <w:rStyle w:val="PageNumber"/>
      </w:rPr>
      <w:fldChar w:fldCharType="separate"/>
    </w:r>
    <w:r w:rsidR="002B67F3">
      <w:rPr>
        <w:rStyle w:val="PageNumber"/>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2B67F3">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387E37" w14:textId="77777777" w:rsidR="00555FBA" w:rsidRDefault="00555FBA">
      <w:r>
        <w:separator/>
      </w:r>
    </w:p>
  </w:footnote>
  <w:footnote w:type="continuationSeparator" w:id="0">
    <w:p w14:paraId="5A504217" w14:textId="77777777" w:rsidR="00555FBA" w:rsidRDefault="00555F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E04BE"/>
    <w:multiLevelType w:val="hybridMultilevel"/>
    <w:tmpl w:val="1F18464C"/>
    <w:lvl w:ilvl="0" w:tplc="0344C11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F45D6A"/>
    <w:multiLevelType w:val="hybridMultilevel"/>
    <w:tmpl w:val="238647A6"/>
    <w:lvl w:ilvl="0" w:tplc="88967D2E">
      <w:start w:val="1"/>
      <w:numFmt w:val="bullet"/>
      <w:lvlText w:val="·"/>
      <w:lvlJc w:val="left"/>
      <w:pPr>
        <w:ind w:left="420" w:hanging="420"/>
      </w:pPr>
      <w:rPr>
        <w:rFonts w:ascii="宋体" w:eastAsia="宋体" w:hAnsi="宋体" w:hint="eastAsia"/>
      </w:rPr>
    </w:lvl>
    <w:lvl w:ilvl="1" w:tplc="622CB91C">
      <w:numFmt w:val="bullet"/>
      <w:lvlText w:val="-"/>
      <w:lvlJc w:val="left"/>
      <w:pPr>
        <w:ind w:left="840" w:hanging="420"/>
      </w:pPr>
      <w:rPr>
        <w:rFonts w:ascii="Calibri" w:eastAsia="宋体" w:hAnsi="Calibri" w:cs="Calibri" w:hint="default"/>
        <w:color w:val="1F497D"/>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04E73"/>
    <w:multiLevelType w:val="hybridMultilevel"/>
    <w:tmpl w:val="C89C7B7A"/>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342F08"/>
    <w:multiLevelType w:val="hybridMultilevel"/>
    <w:tmpl w:val="A4886C88"/>
    <w:lvl w:ilvl="0" w:tplc="C6DA1A48">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3E02B65"/>
    <w:multiLevelType w:val="hybridMultilevel"/>
    <w:tmpl w:val="DAA2F0D2"/>
    <w:lvl w:ilvl="0" w:tplc="FFFFFFFF">
      <w:start w:val="1"/>
      <w:numFmt w:val="bullet"/>
      <w:lvlText w:val=""/>
      <w:lvlJc w:val="left"/>
      <w:pPr>
        <w:ind w:left="420" w:hanging="420"/>
      </w:pPr>
      <w:rPr>
        <w:rFonts w:ascii="Symbol" w:hAnsi="Symbol" w:hint="default"/>
      </w:rPr>
    </w:lvl>
    <w:lvl w:ilvl="1" w:tplc="80AE2B12">
      <w:start w:val="18"/>
      <w:numFmt w:val="bullet"/>
      <w:lvlText w:val="-"/>
      <w:lvlJc w:val="left"/>
      <w:pPr>
        <w:ind w:left="840" w:hanging="420"/>
      </w:pPr>
      <w:rPr>
        <w:rFonts w:ascii="Arial" w:eastAsia="Times New Roman" w:hAnsi="Arial" w:cs="Arial" w:hint="default"/>
        <w:i/>
        <w:color w:val="auto"/>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4A1B17"/>
    <w:multiLevelType w:val="hybridMultilevel"/>
    <w:tmpl w:val="D4ECFC8E"/>
    <w:lvl w:ilvl="0" w:tplc="0344C116">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0553F8"/>
    <w:multiLevelType w:val="hybridMultilevel"/>
    <w:tmpl w:val="0EB6DB5C"/>
    <w:lvl w:ilvl="0" w:tplc="FFFFFFFF">
      <w:start w:val="1"/>
      <w:numFmt w:val="bullet"/>
      <w:lvlText w:val=""/>
      <w:lvlJc w:val="left"/>
      <w:pPr>
        <w:ind w:left="440" w:hanging="420"/>
      </w:pPr>
      <w:rPr>
        <w:rFonts w:ascii="Symbol" w:hAnsi="Symbol" w:hint="default"/>
      </w:rPr>
    </w:lvl>
    <w:lvl w:ilvl="1" w:tplc="0409000B">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8" w15:restartNumberingAfterBreak="0">
    <w:nsid w:val="173D39D2"/>
    <w:multiLevelType w:val="hybridMultilevel"/>
    <w:tmpl w:val="E19E1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C92194B"/>
    <w:multiLevelType w:val="hybridMultilevel"/>
    <w:tmpl w:val="F792288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2A3569"/>
    <w:multiLevelType w:val="hybridMultilevel"/>
    <w:tmpl w:val="59F69202"/>
    <w:lvl w:ilvl="0" w:tplc="FFFFFFFF">
      <w:start w:val="1"/>
      <w:numFmt w:val="bullet"/>
      <w:lvlText w:val=""/>
      <w:lvlJc w:val="left"/>
      <w:pPr>
        <w:ind w:left="420" w:hanging="420"/>
      </w:pPr>
      <w:rPr>
        <w:rFonts w:ascii="Symbol" w:hAnsi="Symbo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F4043A7"/>
    <w:multiLevelType w:val="hybridMultilevel"/>
    <w:tmpl w:val="9F0ACF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3831519"/>
    <w:multiLevelType w:val="hybridMultilevel"/>
    <w:tmpl w:val="9558D5EA"/>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4B377C"/>
    <w:multiLevelType w:val="multilevel"/>
    <w:tmpl w:val="B71E75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AA262DB"/>
    <w:multiLevelType w:val="hybridMultilevel"/>
    <w:tmpl w:val="4EAA39D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7BA6524D"/>
    <w:multiLevelType w:val="hybridMultilevel"/>
    <w:tmpl w:val="A7A638E0"/>
    <w:lvl w:ilvl="0" w:tplc="B2D63CEC">
      <w:numFmt w:val="bullet"/>
      <w:lvlText w:val="•"/>
      <w:lvlJc w:val="left"/>
      <w:pPr>
        <w:ind w:left="720" w:hanging="360"/>
      </w:pPr>
      <w:rPr>
        <w:rFonts w:ascii="等线" w:eastAsia="等线" w:hAnsi="等线"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32"/>
  </w:num>
  <w:num w:numId="4">
    <w:abstractNumId w:val="27"/>
  </w:num>
  <w:num w:numId="5">
    <w:abstractNumId w:val="15"/>
  </w:num>
  <w:num w:numId="6">
    <w:abstractNumId w:val="35"/>
  </w:num>
  <w:num w:numId="7">
    <w:abstractNumId w:val="9"/>
  </w:num>
  <w:num w:numId="8">
    <w:abstractNumId w:val="14"/>
  </w:num>
  <w:num w:numId="9">
    <w:abstractNumId w:val="25"/>
  </w:num>
  <w:num w:numId="10">
    <w:abstractNumId w:val="36"/>
  </w:num>
  <w:num w:numId="11">
    <w:abstractNumId w:val="26"/>
  </w:num>
  <w:num w:numId="12">
    <w:abstractNumId w:val="22"/>
  </w:num>
  <w:num w:numId="13">
    <w:abstractNumId w:val="31"/>
  </w:num>
  <w:num w:numId="14">
    <w:abstractNumId w:val="11"/>
  </w:num>
  <w:num w:numId="15">
    <w:abstractNumId w:val="20"/>
  </w:num>
  <w:num w:numId="16">
    <w:abstractNumId w:val="10"/>
  </w:num>
  <w:num w:numId="17">
    <w:abstractNumId w:val="18"/>
  </w:num>
  <w:num w:numId="18">
    <w:abstractNumId w:val="12"/>
  </w:num>
  <w:num w:numId="19">
    <w:abstractNumId w:val="23"/>
  </w:num>
  <w:num w:numId="20">
    <w:abstractNumId w:val="13"/>
  </w:num>
  <w:num w:numId="21">
    <w:abstractNumId w:val="7"/>
  </w:num>
  <w:num w:numId="22">
    <w:abstractNumId w:val="2"/>
  </w:num>
  <w:num w:numId="23">
    <w:abstractNumId w:val="17"/>
  </w:num>
  <w:num w:numId="24">
    <w:abstractNumId w:val="5"/>
  </w:num>
  <w:num w:numId="25">
    <w:abstractNumId w:val="4"/>
  </w:num>
  <w:num w:numId="26">
    <w:abstractNumId w:val="21"/>
  </w:num>
  <w:num w:numId="27">
    <w:abstractNumId w:val="24"/>
  </w:num>
  <w:num w:numId="28">
    <w:abstractNumId w:val="30"/>
  </w:num>
  <w:num w:numId="29">
    <w:abstractNumId w:val="33"/>
  </w:num>
  <w:num w:numId="30">
    <w:abstractNumId w:val="19"/>
  </w:num>
  <w:num w:numId="31">
    <w:abstractNumId w:val="28"/>
  </w:num>
  <w:num w:numId="32">
    <w:abstractNumId w:val="1"/>
  </w:num>
  <w:num w:numId="33">
    <w:abstractNumId w:val="0"/>
  </w:num>
  <w:num w:numId="34">
    <w:abstractNumId w:val="8"/>
  </w:num>
  <w:num w:numId="35">
    <w:abstractNumId w:val="6"/>
  </w:num>
  <w:num w:numId="36">
    <w:abstractNumId w:val="34"/>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435BA"/>
    <w:rsid w:val="00150FD3"/>
    <w:rsid w:val="00167FF7"/>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B67F3"/>
    <w:rsid w:val="002C0B82"/>
    <w:rsid w:val="00301B7A"/>
    <w:rsid w:val="00306D59"/>
    <w:rsid w:val="00316E66"/>
    <w:rsid w:val="0032503A"/>
    <w:rsid w:val="00325EE1"/>
    <w:rsid w:val="003357C0"/>
    <w:rsid w:val="00344D60"/>
    <w:rsid w:val="00346477"/>
    <w:rsid w:val="00347CB0"/>
    <w:rsid w:val="003606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27A9C"/>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5FBA"/>
    <w:rsid w:val="005579FF"/>
    <w:rsid w:val="005776DD"/>
    <w:rsid w:val="00582117"/>
    <w:rsid w:val="0058478F"/>
    <w:rsid w:val="00593315"/>
    <w:rsid w:val="005A170D"/>
    <w:rsid w:val="005A6C96"/>
    <w:rsid w:val="005B0F67"/>
    <w:rsid w:val="005C0560"/>
    <w:rsid w:val="005D0418"/>
    <w:rsid w:val="005E1D58"/>
    <w:rsid w:val="00610E37"/>
    <w:rsid w:val="006207ED"/>
    <w:rsid w:val="00626BC9"/>
    <w:rsid w:val="006349EA"/>
    <w:rsid w:val="006458DF"/>
    <w:rsid w:val="00646E05"/>
    <w:rsid w:val="00650D52"/>
    <w:rsid w:val="00653701"/>
    <w:rsid w:val="006615B2"/>
    <w:rsid w:val="00662313"/>
    <w:rsid w:val="00673911"/>
    <w:rsid w:val="006870C9"/>
    <w:rsid w:val="006A3ADF"/>
    <w:rsid w:val="006A657A"/>
    <w:rsid w:val="006A7BCB"/>
    <w:rsid w:val="006B4C1E"/>
    <w:rsid w:val="006C090F"/>
    <w:rsid w:val="006C4E32"/>
    <w:rsid w:val="006C56D8"/>
    <w:rsid w:val="006D07AE"/>
    <w:rsid w:val="006D1C93"/>
    <w:rsid w:val="006E3F11"/>
    <w:rsid w:val="006E526C"/>
    <w:rsid w:val="00700C67"/>
    <w:rsid w:val="00701410"/>
    <w:rsid w:val="007113A1"/>
    <w:rsid w:val="00721CF6"/>
    <w:rsid w:val="00723E46"/>
    <w:rsid w:val="00733826"/>
    <w:rsid w:val="0073494A"/>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40A17"/>
    <w:rsid w:val="008455C0"/>
    <w:rsid w:val="008546E5"/>
    <w:rsid w:val="00865EA8"/>
    <w:rsid w:val="00870962"/>
    <w:rsid w:val="00871653"/>
    <w:rsid w:val="00880684"/>
    <w:rsid w:val="00881D74"/>
    <w:rsid w:val="00881E7B"/>
    <w:rsid w:val="008836AC"/>
    <w:rsid w:val="00887422"/>
    <w:rsid w:val="0089166C"/>
    <w:rsid w:val="00893204"/>
    <w:rsid w:val="008937EB"/>
    <w:rsid w:val="008960DE"/>
    <w:rsid w:val="008A36DF"/>
    <w:rsid w:val="008A5384"/>
    <w:rsid w:val="008C1698"/>
    <w:rsid w:val="008C1A3D"/>
    <w:rsid w:val="008D01C3"/>
    <w:rsid w:val="008D1E13"/>
    <w:rsid w:val="008D6549"/>
    <w:rsid w:val="008D70D2"/>
    <w:rsid w:val="00900AE8"/>
    <w:rsid w:val="00900DAD"/>
    <w:rsid w:val="0091408E"/>
    <w:rsid w:val="009378CA"/>
    <w:rsid w:val="0095025E"/>
    <w:rsid w:val="00955C4C"/>
    <w:rsid w:val="00991D7C"/>
    <w:rsid w:val="00995338"/>
    <w:rsid w:val="00996777"/>
    <w:rsid w:val="009C0BC7"/>
    <w:rsid w:val="009C159C"/>
    <w:rsid w:val="009C6592"/>
    <w:rsid w:val="009E209B"/>
    <w:rsid w:val="009F0747"/>
    <w:rsid w:val="009F2C6A"/>
    <w:rsid w:val="00A03514"/>
    <w:rsid w:val="00A17079"/>
    <w:rsid w:val="00A448C3"/>
    <w:rsid w:val="00A458D4"/>
    <w:rsid w:val="00A46FB7"/>
    <w:rsid w:val="00A53118"/>
    <w:rsid w:val="00A86AB5"/>
    <w:rsid w:val="00A9589F"/>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87188"/>
    <w:rsid w:val="00B91D8A"/>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37FE"/>
    <w:rsid w:val="00C445AD"/>
    <w:rsid w:val="00C44CBA"/>
    <w:rsid w:val="00C458F0"/>
    <w:rsid w:val="00C4666A"/>
    <w:rsid w:val="00C479A3"/>
    <w:rsid w:val="00C50477"/>
    <w:rsid w:val="00C54394"/>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94D91"/>
    <w:rsid w:val="00DA004C"/>
    <w:rsid w:val="00DE2A08"/>
    <w:rsid w:val="00DE2B4D"/>
    <w:rsid w:val="00E00E44"/>
    <w:rsid w:val="00E0256B"/>
    <w:rsid w:val="00E049A8"/>
    <w:rsid w:val="00E12ECB"/>
    <w:rsid w:val="00E1451F"/>
    <w:rsid w:val="00E15A72"/>
    <w:rsid w:val="00E15E28"/>
    <w:rsid w:val="00E16577"/>
    <w:rsid w:val="00E36051"/>
    <w:rsid w:val="00E544FA"/>
    <w:rsid w:val="00E55E83"/>
    <w:rsid w:val="00E5792E"/>
    <w:rsid w:val="00E6077C"/>
    <w:rsid w:val="00E6618E"/>
    <w:rsid w:val="00E77436"/>
    <w:rsid w:val="00E817FB"/>
    <w:rsid w:val="00E82C8E"/>
    <w:rsid w:val="00E853AA"/>
    <w:rsid w:val="00E87CFA"/>
    <w:rsid w:val="00E93D77"/>
    <w:rsid w:val="00E95264"/>
    <w:rsid w:val="00EA2172"/>
    <w:rsid w:val="00EA2DC1"/>
    <w:rsid w:val="00EC1A07"/>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 w:val="00FF20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2C6A"/>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F20B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F20B7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20B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F20B7B"/>
    <w:pPr>
      <w:ind w:left="1418" w:hanging="1418"/>
      <w:outlineLvl w:val="3"/>
    </w:pPr>
    <w:rPr>
      <w:sz w:val="24"/>
    </w:rPr>
  </w:style>
  <w:style w:type="paragraph" w:styleId="Heading5">
    <w:name w:val="heading 5"/>
    <w:aliases w:val="H5"/>
    <w:basedOn w:val="Heading4"/>
    <w:next w:val="Normal"/>
    <w:qFormat/>
    <w:rsid w:val="00F20B7B"/>
    <w:pPr>
      <w:ind w:left="1701" w:hanging="1701"/>
      <w:outlineLvl w:val="4"/>
    </w:pPr>
    <w:rPr>
      <w:sz w:val="22"/>
    </w:rPr>
  </w:style>
  <w:style w:type="paragraph" w:styleId="Heading6">
    <w:name w:val="heading 6"/>
    <w:basedOn w:val="H6"/>
    <w:next w:val="Normal"/>
    <w:link w:val="Heading6Char"/>
    <w:qFormat/>
    <w:rsid w:val="00F20B7B"/>
    <w:pPr>
      <w:outlineLvl w:val="5"/>
    </w:pPr>
  </w:style>
  <w:style w:type="paragraph" w:styleId="Heading7">
    <w:name w:val="heading 7"/>
    <w:basedOn w:val="H6"/>
    <w:next w:val="Normal"/>
    <w:link w:val="Heading7Char"/>
    <w:qFormat/>
    <w:rsid w:val="00F20B7B"/>
    <w:pPr>
      <w:outlineLvl w:val="6"/>
    </w:pPr>
  </w:style>
  <w:style w:type="paragraph" w:styleId="Heading8">
    <w:name w:val="heading 8"/>
    <w:aliases w:val="Table Heading"/>
    <w:basedOn w:val="Heading1"/>
    <w:next w:val="Normal"/>
    <w:qFormat/>
    <w:rsid w:val="00F20B7B"/>
    <w:pPr>
      <w:ind w:left="0" w:firstLine="0"/>
      <w:outlineLvl w:val="7"/>
    </w:pPr>
  </w:style>
  <w:style w:type="paragraph" w:styleId="Heading9">
    <w:name w:val="heading 9"/>
    <w:aliases w:val="Figure Heading,FH"/>
    <w:basedOn w:val="Heading8"/>
    <w:next w:val="Normal"/>
    <w:qFormat/>
    <w:rsid w:val="00F20B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20B7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20B7B"/>
    <w:pPr>
      <w:spacing w:before="180"/>
      <w:ind w:left="2693" w:hanging="2693"/>
    </w:pPr>
    <w:rPr>
      <w:b/>
    </w:rPr>
  </w:style>
  <w:style w:type="paragraph" w:styleId="TOC1">
    <w:name w:val="toc 1"/>
    <w:semiHidden/>
    <w:rsid w:val="00F20B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20B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F20B7B"/>
    <w:pPr>
      <w:ind w:left="1701" w:hanging="1701"/>
    </w:pPr>
  </w:style>
  <w:style w:type="paragraph" w:styleId="TOC4">
    <w:name w:val="toc 4"/>
    <w:basedOn w:val="TOC3"/>
    <w:rsid w:val="00F20B7B"/>
    <w:pPr>
      <w:ind w:left="1418" w:hanging="1418"/>
    </w:pPr>
  </w:style>
  <w:style w:type="paragraph" w:styleId="TOC3">
    <w:name w:val="toc 3"/>
    <w:basedOn w:val="TOC2"/>
    <w:rsid w:val="00F20B7B"/>
    <w:pPr>
      <w:ind w:left="1134" w:hanging="1134"/>
    </w:pPr>
  </w:style>
  <w:style w:type="paragraph" w:styleId="TOC2">
    <w:name w:val="toc 2"/>
    <w:basedOn w:val="TOC1"/>
    <w:rsid w:val="00F20B7B"/>
    <w:pPr>
      <w:keepNext w:val="0"/>
      <w:spacing w:before="0"/>
      <w:ind w:left="851" w:hanging="851"/>
    </w:pPr>
    <w:rPr>
      <w:sz w:val="20"/>
    </w:rPr>
  </w:style>
  <w:style w:type="paragraph" w:styleId="Index2">
    <w:name w:val="index 2"/>
    <w:basedOn w:val="Index1"/>
    <w:rsid w:val="00F20B7B"/>
    <w:pPr>
      <w:ind w:left="284"/>
    </w:pPr>
  </w:style>
  <w:style w:type="paragraph" w:styleId="Index1">
    <w:name w:val="index 1"/>
    <w:basedOn w:val="Normal"/>
    <w:rsid w:val="00F20B7B"/>
    <w:pPr>
      <w:keepLines/>
      <w:spacing w:after="0"/>
    </w:pPr>
  </w:style>
  <w:style w:type="paragraph" w:customStyle="1" w:styleId="ZH">
    <w:name w:val="ZH"/>
    <w:rsid w:val="00F20B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20B7B"/>
    <w:pPr>
      <w:outlineLvl w:val="9"/>
    </w:pPr>
  </w:style>
  <w:style w:type="paragraph" w:styleId="ListNumber2">
    <w:name w:val="List Number 2"/>
    <w:basedOn w:val="ListNumber"/>
    <w:rsid w:val="00F20B7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20B7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F20B7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20B7B"/>
    <w:pPr>
      <w:keepLines/>
      <w:spacing w:after="0"/>
      <w:ind w:left="454" w:hanging="454"/>
    </w:pPr>
    <w:rPr>
      <w:sz w:val="16"/>
    </w:rPr>
  </w:style>
  <w:style w:type="paragraph" w:customStyle="1" w:styleId="TAH">
    <w:name w:val="TAH"/>
    <w:basedOn w:val="TAC"/>
    <w:link w:val="TAHCar"/>
    <w:rsid w:val="00F20B7B"/>
    <w:rPr>
      <w:b/>
    </w:rPr>
  </w:style>
  <w:style w:type="paragraph" w:customStyle="1" w:styleId="TAC">
    <w:name w:val="TAC"/>
    <w:basedOn w:val="TAL"/>
    <w:link w:val="TACChar"/>
    <w:rsid w:val="00F20B7B"/>
    <w:pPr>
      <w:jc w:val="center"/>
    </w:pPr>
  </w:style>
  <w:style w:type="paragraph" w:customStyle="1" w:styleId="TF">
    <w:name w:val="TF"/>
    <w:basedOn w:val="TH"/>
    <w:rsid w:val="00F20B7B"/>
    <w:pPr>
      <w:keepNext w:val="0"/>
      <w:spacing w:before="0" w:after="240"/>
    </w:pPr>
  </w:style>
  <w:style w:type="paragraph" w:customStyle="1" w:styleId="NO">
    <w:name w:val="NO"/>
    <w:basedOn w:val="Normal"/>
    <w:rsid w:val="00F20B7B"/>
    <w:pPr>
      <w:keepLines/>
      <w:ind w:left="1135" w:hanging="851"/>
    </w:pPr>
  </w:style>
  <w:style w:type="paragraph" w:styleId="TOC9">
    <w:name w:val="toc 9"/>
    <w:basedOn w:val="TOC8"/>
    <w:rsid w:val="00F20B7B"/>
    <w:pPr>
      <w:ind w:left="1418" w:hanging="1418"/>
    </w:pPr>
  </w:style>
  <w:style w:type="paragraph" w:customStyle="1" w:styleId="EX">
    <w:name w:val="EX"/>
    <w:basedOn w:val="Normal"/>
    <w:rsid w:val="00F20B7B"/>
    <w:pPr>
      <w:keepLines/>
      <w:ind w:left="1702" w:hanging="1418"/>
    </w:pPr>
  </w:style>
  <w:style w:type="paragraph" w:customStyle="1" w:styleId="LD">
    <w:name w:val="LD"/>
    <w:rsid w:val="00F20B7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20B7B"/>
    <w:pPr>
      <w:spacing w:after="0"/>
    </w:pPr>
  </w:style>
  <w:style w:type="paragraph" w:customStyle="1" w:styleId="EW">
    <w:name w:val="EW"/>
    <w:basedOn w:val="EX"/>
    <w:rsid w:val="00F20B7B"/>
    <w:pPr>
      <w:spacing w:after="0"/>
    </w:pPr>
  </w:style>
  <w:style w:type="paragraph" w:styleId="TOC6">
    <w:name w:val="toc 6"/>
    <w:basedOn w:val="TOC5"/>
    <w:next w:val="Normal"/>
    <w:rsid w:val="00F20B7B"/>
    <w:pPr>
      <w:ind w:left="1985" w:hanging="1985"/>
    </w:pPr>
  </w:style>
  <w:style w:type="paragraph" w:styleId="TOC7">
    <w:name w:val="toc 7"/>
    <w:basedOn w:val="TOC6"/>
    <w:next w:val="Normal"/>
    <w:rsid w:val="00F20B7B"/>
    <w:pPr>
      <w:ind w:left="2268" w:hanging="2268"/>
    </w:pPr>
  </w:style>
  <w:style w:type="paragraph" w:styleId="ListBullet2">
    <w:name w:val="List Bullet 2"/>
    <w:aliases w:val="lb2"/>
    <w:basedOn w:val="ListBullet"/>
    <w:rsid w:val="00F20B7B"/>
    <w:pPr>
      <w:ind w:left="851"/>
    </w:pPr>
  </w:style>
  <w:style w:type="paragraph" w:styleId="ListBullet3">
    <w:name w:val="List Bullet 3"/>
    <w:basedOn w:val="ListBullet2"/>
    <w:rsid w:val="00F20B7B"/>
    <w:pPr>
      <w:ind w:left="1135"/>
    </w:pPr>
  </w:style>
  <w:style w:type="paragraph" w:styleId="ListNumber">
    <w:name w:val="List Number"/>
    <w:basedOn w:val="List"/>
    <w:rsid w:val="00F20B7B"/>
  </w:style>
  <w:style w:type="paragraph" w:customStyle="1" w:styleId="EQ">
    <w:name w:val="EQ"/>
    <w:basedOn w:val="Normal"/>
    <w:next w:val="Normal"/>
    <w:rsid w:val="00F20B7B"/>
    <w:pPr>
      <w:keepLines/>
      <w:tabs>
        <w:tab w:val="center" w:pos="4536"/>
        <w:tab w:val="right" w:pos="9072"/>
      </w:tabs>
    </w:pPr>
    <w:rPr>
      <w:noProof/>
    </w:rPr>
  </w:style>
  <w:style w:type="paragraph" w:customStyle="1" w:styleId="TH">
    <w:name w:val="TH"/>
    <w:basedOn w:val="Normal"/>
    <w:link w:val="THChar"/>
    <w:rsid w:val="00F20B7B"/>
    <w:pPr>
      <w:keepNext/>
      <w:keepLines/>
      <w:spacing w:before="60"/>
      <w:jc w:val="center"/>
    </w:pPr>
    <w:rPr>
      <w:rFonts w:ascii="Arial" w:hAnsi="Arial"/>
      <w:b/>
    </w:rPr>
  </w:style>
  <w:style w:type="paragraph" w:customStyle="1" w:styleId="NF">
    <w:name w:val="NF"/>
    <w:basedOn w:val="NO"/>
    <w:rsid w:val="00F20B7B"/>
    <w:pPr>
      <w:keepNext/>
      <w:spacing w:after="0"/>
    </w:pPr>
    <w:rPr>
      <w:rFonts w:ascii="Arial" w:hAnsi="Arial"/>
      <w:sz w:val="18"/>
    </w:rPr>
  </w:style>
  <w:style w:type="paragraph" w:customStyle="1" w:styleId="PL">
    <w:name w:val="PL"/>
    <w:rsid w:val="00F20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20B7B"/>
    <w:pPr>
      <w:jc w:val="right"/>
    </w:pPr>
  </w:style>
  <w:style w:type="paragraph" w:customStyle="1" w:styleId="H6">
    <w:name w:val="H6"/>
    <w:basedOn w:val="Heading5"/>
    <w:next w:val="Normal"/>
    <w:rsid w:val="00F20B7B"/>
    <w:pPr>
      <w:ind w:left="1985" w:hanging="1985"/>
      <w:outlineLvl w:val="9"/>
    </w:pPr>
    <w:rPr>
      <w:sz w:val="20"/>
    </w:rPr>
  </w:style>
  <w:style w:type="paragraph" w:customStyle="1" w:styleId="TAN">
    <w:name w:val="TAN"/>
    <w:basedOn w:val="TAL"/>
    <w:link w:val="TANChar"/>
    <w:rsid w:val="00F20B7B"/>
    <w:pPr>
      <w:ind w:left="851" w:hanging="851"/>
    </w:pPr>
  </w:style>
  <w:style w:type="paragraph" w:customStyle="1" w:styleId="TAL">
    <w:name w:val="TAL"/>
    <w:basedOn w:val="Normal"/>
    <w:link w:val="TALCar"/>
    <w:rsid w:val="00F20B7B"/>
    <w:pPr>
      <w:keepNext/>
      <w:keepLines/>
      <w:spacing w:after="0"/>
    </w:pPr>
    <w:rPr>
      <w:rFonts w:ascii="Arial" w:hAnsi="Arial"/>
      <w:sz w:val="18"/>
    </w:rPr>
  </w:style>
  <w:style w:type="paragraph" w:customStyle="1" w:styleId="ZA">
    <w:name w:val="ZA"/>
    <w:rsid w:val="00F20B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20B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20B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20B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20B7B"/>
    <w:pPr>
      <w:framePr w:wrap="notBeside" w:y="16161"/>
    </w:pPr>
  </w:style>
  <w:style w:type="character" w:customStyle="1" w:styleId="ZGSM">
    <w:name w:val="ZGSM"/>
    <w:rsid w:val="00F20B7B"/>
  </w:style>
  <w:style w:type="paragraph" w:styleId="List2">
    <w:name w:val="List 2"/>
    <w:basedOn w:val="List"/>
    <w:rsid w:val="00F20B7B"/>
    <w:pPr>
      <w:ind w:left="851"/>
    </w:pPr>
  </w:style>
  <w:style w:type="paragraph" w:customStyle="1" w:styleId="ZG">
    <w:name w:val="ZG"/>
    <w:rsid w:val="00F20B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20B7B"/>
    <w:pPr>
      <w:ind w:left="1135"/>
    </w:pPr>
  </w:style>
  <w:style w:type="paragraph" w:styleId="List4">
    <w:name w:val="List 4"/>
    <w:basedOn w:val="List3"/>
    <w:rsid w:val="00F20B7B"/>
    <w:pPr>
      <w:ind w:left="1418"/>
    </w:pPr>
  </w:style>
  <w:style w:type="paragraph" w:styleId="List5">
    <w:name w:val="List 5"/>
    <w:basedOn w:val="List4"/>
    <w:rsid w:val="00F20B7B"/>
    <w:pPr>
      <w:ind w:left="1702"/>
    </w:pPr>
  </w:style>
  <w:style w:type="paragraph" w:customStyle="1" w:styleId="EditorsNote">
    <w:name w:val="Editor's Note"/>
    <w:basedOn w:val="NO"/>
    <w:rsid w:val="00F20B7B"/>
    <w:rPr>
      <w:color w:val="FF0000"/>
    </w:rPr>
  </w:style>
  <w:style w:type="paragraph" w:styleId="List">
    <w:name w:val="List"/>
    <w:basedOn w:val="Normal"/>
    <w:rsid w:val="00F20B7B"/>
    <w:pPr>
      <w:ind w:left="568" w:hanging="284"/>
    </w:pPr>
  </w:style>
  <w:style w:type="paragraph" w:styleId="ListBullet">
    <w:name w:val="List Bullet"/>
    <w:basedOn w:val="List"/>
    <w:rsid w:val="00F20B7B"/>
  </w:style>
  <w:style w:type="paragraph" w:styleId="ListBullet4">
    <w:name w:val="List Bullet 4"/>
    <w:basedOn w:val="ListBullet3"/>
    <w:rsid w:val="00F20B7B"/>
    <w:pPr>
      <w:ind w:left="1418"/>
    </w:pPr>
  </w:style>
  <w:style w:type="paragraph" w:styleId="ListBullet5">
    <w:name w:val="List Bullet 5"/>
    <w:basedOn w:val="ListBullet4"/>
    <w:rsid w:val="00F20B7B"/>
    <w:pPr>
      <w:ind w:left="1702"/>
    </w:pPr>
  </w:style>
  <w:style w:type="paragraph" w:customStyle="1" w:styleId="B1">
    <w:name w:val="B1"/>
    <w:basedOn w:val="List"/>
    <w:link w:val="B1Char1"/>
    <w:rsid w:val="00F20B7B"/>
  </w:style>
  <w:style w:type="paragraph" w:customStyle="1" w:styleId="B2">
    <w:name w:val="B2"/>
    <w:basedOn w:val="List2"/>
    <w:rsid w:val="00F20B7B"/>
  </w:style>
  <w:style w:type="paragraph" w:customStyle="1" w:styleId="B3">
    <w:name w:val="B3"/>
    <w:basedOn w:val="List3"/>
    <w:rsid w:val="00F20B7B"/>
  </w:style>
  <w:style w:type="paragraph" w:customStyle="1" w:styleId="B4">
    <w:name w:val="B4"/>
    <w:basedOn w:val="List4"/>
    <w:rsid w:val="00F20B7B"/>
  </w:style>
  <w:style w:type="paragraph" w:customStyle="1" w:styleId="B5">
    <w:name w:val="B5"/>
    <w:basedOn w:val="List5"/>
    <w:rsid w:val="00F20B7B"/>
  </w:style>
  <w:style w:type="paragraph" w:styleId="Footer">
    <w:name w:val="footer"/>
    <w:basedOn w:val="Header"/>
    <w:link w:val="FooterChar"/>
    <w:rsid w:val="00F20B7B"/>
    <w:pPr>
      <w:jc w:val="center"/>
    </w:pPr>
    <w:rPr>
      <w:i/>
    </w:rPr>
  </w:style>
  <w:style w:type="paragraph" w:customStyle="1" w:styleId="ZTD">
    <w:name w:val="ZTD"/>
    <w:basedOn w:val="ZB"/>
    <w:rsid w:val="00F20B7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 ??,?????,????,リスト段落,Lista1,中等深浅网格 1 - 着色 21,¥¡¡¡¡ì¬º¥¹¥È¶ÎÂä,ÁÐ³ö¶ÎÂä,¥ê¥¹¥È¶ÎÂä,列表段落1,—ño’i—Ž,1st level - Bullet List Paragraph,Lettre d'introduction,Paragrafo elenco,Normal bullet 2,Bullet list,列表段落11,목록단락,列出段落1,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リスト段落 Char,Lista1 Char,中等深浅网格 1 - 着色 21 Char,¥¡¡¡¡ì¬º¥¹¥È¶ÎÂä Char,ÁÐ³ö¶ÎÂä Char,¥ê¥¹¥È¶ÎÂä Char,列表段落1 Char,—ño’i—Ž Char,1st level - Bullet List Paragraph Char,列表段落11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455C0"/>
    <w:rPr>
      <w:rFonts w:ascii="Arial" w:eastAsia="Times New Roman" w:hAnsi="Arial"/>
      <w:sz w:val="24"/>
      <w:lang w:val="en-GB" w:eastAsia="en-GB"/>
    </w:rPr>
  </w:style>
  <w:style w:type="paragraph" w:customStyle="1" w:styleId="Agreement">
    <w:name w:val="Agreement"/>
    <w:basedOn w:val="Normal"/>
    <w:next w:val="Normal"/>
    <w:uiPriority w:val="99"/>
    <w:qFormat/>
    <w:rsid w:val="008455C0"/>
    <w:pPr>
      <w:numPr>
        <w:numId w:val="31"/>
      </w:numPr>
      <w:overflowPunct/>
      <w:autoSpaceDE/>
      <w:autoSpaceDN/>
      <w:adjustRightInd/>
      <w:spacing w:before="60" w:after="0"/>
      <w:textAlignment w:val="auto"/>
    </w:pPr>
    <w:rPr>
      <w:rFonts w:ascii="Arial" w:eastAsia="MS Mincho" w:hAnsi="Arial"/>
      <w:b/>
      <w:szCs w:val="24"/>
    </w:rPr>
  </w:style>
  <w:style w:type="character" w:styleId="Strong">
    <w:name w:val="Strong"/>
    <w:uiPriority w:val="22"/>
    <w:qFormat/>
    <w:rsid w:val="005B0F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00988">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MyMeetings\TSGR1_106b-e\Docs\R1-2109050.zip" TargetMode="External"/><Relationship Id="rId18" Type="http://schemas.openxmlformats.org/officeDocument/2006/relationships/hyperlink" Target="file:///C:\MyMeetings\TSGR1_106b-e\Docs\R1-2110668.zip" TargetMode="External"/><Relationship Id="rId26" Type="http://schemas.openxmlformats.org/officeDocument/2006/relationships/hyperlink" Target="file:///C:\Users\youns\OneDrive\Documents\3GPP\RAN1%20tdocs\TSGR1_107-e\Docs\R1-2112188.zip" TargetMode="External"/><Relationship Id="rId3" Type="http://schemas.openxmlformats.org/officeDocument/2006/relationships/settings" Target="settings.xml"/><Relationship Id="rId21" Type="http://schemas.openxmlformats.org/officeDocument/2006/relationships/hyperlink" Target="file:///C:\MyMeetings\TSGR1_106b-e\Docs\R1-2110698.zip" TargetMode="External"/><Relationship Id="rId7" Type="http://schemas.openxmlformats.org/officeDocument/2006/relationships/hyperlink" Target="file:///C:\MyMeetings\TSGR1_106b-e\Docs\R1-2110698.zip" TargetMode="External"/><Relationship Id="rId12" Type="http://schemas.openxmlformats.org/officeDocument/2006/relationships/hyperlink" Target="file:///C:\MyMeetings\TSGR1_106b-e\Docs\R1-2108949.zip" TargetMode="External"/><Relationship Id="rId17" Type="http://schemas.openxmlformats.org/officeDocument/2006/relationships/hyperlink" Target="file:///C:\MyMeetings\TSGR1_106b-e\Docs\R1-2108701.zip" TargetMode="External"/><Relationship Id="rId25" Type="http://schemas.openxmlformats.org/officeDocument/2006/relationships/hyperlink" Target="file:///C:\Users\youns\OneDrive\Documents\3GPP\RAN1%20tdocs\TSGR1_107-e\Docs\R1-2111288.zip"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file:///C:\MyMeetings\TSGR1_106b-e\Docs\R1-2110163.zip" TargetMode="External"/><Relationship Id="rId20" Type="http://schemas.openxmlformats.org/officeDocument/2006/relationships/hyperlink" Target="file:///C:\MyMeetings\TSGR1_106b-e\Docs\R1-2110656.zip" TargetMode="External"/><Relationship Id="rId29" Type="http://schemas.openxmlformats.org/officeDocument/2006/relationships/hyperlink" Target="file:///D:\Documents\3GPP\tsg_ran\WG2\TSGR2_116-e\Docs\R2-2111061.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MyMeetings\TSGR1_106b-e\Docs\R1-2108839.zip" TargetMode="External"/><Relationship Id="rId24" Type="http://schemas.openxmlformats.org/officeDocument/2006/relationships/hyperlink" Target="file:///C:\Users\youns\OneDrive\Documents\3GPP\RAN1%20tdocs\TSGR1_107-e\Docs\R1-2110972.zip"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file:///C:\MyMeetings\TSGR1_106b-e\Docs\R1-2109269.zip" TargetMode="External"/><Relationship Id="rId23" Type="http://schemas.openxmlformats.org/officeDocument/2006/relationships/hyperlink" Target="file:///C:\Users\youns\OneDrive\Documents\3GPP\RAN1%20tdocs\TSGR1_107-e\Docs\R1-2110904.zip" TargetMode="External"/><Relationship Id="rId28" Type="http://schemas.openxmlformats.org/officeDocument/2006/relationships/hyperlink" Target="file:///D:\Documents\3GPP\tsg_ran\WG2\TSGR2_116-e\Docs\R2-2111060.zip" TargetMode="External"/><Relationship Id="rId10" Type="http://schemas.openxmlformats.org/officeDocument/2006/relationships/hyperlink" Target="file:///C:\MyMeetings\TSGR1_106b-e\Docs\R1-2108743.zip" TargetMode="External"/><Relationship Id="rId19" Type="http://schemas.openxmlformats.org/officeDocument/2006/relationships/hyperlink" Target="file:///C:\MyMeetings\TSGR1_106b-e\Docs\R1-2108701.zip"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file:///C:\MyMeetings\TSGR1_106b-e\Docs\R1-2110687.zip" TargetMode="External"/><Relationship Id="rId14" Type="http://schemas.openxmlformats.org/officeDocument/2006/relationships/hyperlink" Target="file:///C:\MyMeetings\TSGR1_106b-e\Docs\R1-2109246.zip" TargetMode="External"/><Relationship Id="rId22" Type="http://schemas.openxmlformats.org/officeDocument/2006/relationships/hyperlink" Target="file:///C:\Users\youns\OneDrive\Documents\3GPP\RAN1%20tdocs\TSGR1_107-e\Docs\R1-2110795.zip" TargetMode="External"/><Relationship Id="rId27" Type="http://schemas.openxmlformats.org/officeDocument/2006/relationships/hyperlink" Target="file:///D:\Documents\3GPP\tsg_ran\WG2\TSGR2_116-e\Docs\R2-2111059.zip" TargetMode="External"/><Relationship Id="rId30" Type="http://schemas.openxmlformats.org/officeDocument/2006/relationships/hyperlink" Target="file:///D:\Documents\3GPP\tsg_ran\WG2\TSGR2_116-e\Docs\R2-2110424.zip" TargetMode="External"/><Relationship Id="rId8" Type="http://schemas.openxmlformats.org/officeDocument/2006/relationships/hyperlink" Target="file:///C:\MyMeetings\TSGR1_106b-e\Docs\R1-211056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105</TotalTime>
  <Pages>5</Pages>
  <Words>2435</Words>
  <Characters>13885</Characters>
  <Application>Microsoft Office Word</Application>
  <DocSecurity>0</DocSecurity>
  <Lines>115</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16288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29</cp:revision>
  <dcterms:created xsi:type="dcterms:W3CDTF">2021-11-22T10:02:00Z</dcterms:created>
  <dcterms:modified xsi:type="dcterms:W3CDTF">2021-11-26T08:28:00Z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(2)IBdojGLh1+K1RYCsPu+Wz3G+3OGqyjuSMnzgJHj3genNgsobh8XhSGUzH+/PlosWUjvq/lUF
ftjpdh90W//dkAUETxAV1yG3Y7jQCwkmIQKRs967yPi49UmgtgYGHP7IboGxfnBlBlPVSGJF
I/xQCrlAGN9/akCWAXsGgMq+TjkXGHOH5kWbhsm7bUiv5LaKUPLB1VvdUjkIYpVx8TwHuOhT
XzyGpnQo+p3wUOjfvL</vt:lpwstr>
  </property>
  <property fmtid="{D5CDD505-2E9C-101B-9397-08002B2CF9AE}" pid="11" name="_2015_ms_pID_7253431">
    <vt:lpwstr>7QuluSKe2MHd6XFF4Z5WolpLIMZPwjooM4uJb/qONDWAz6DfvLXQfW
nD5OsXGJdHy4NdVIzrXcehhU5q7j2tfelxtfiO6fdNjuQz7TwoH1p1waw/y5qJHNxDzyL+Ui
Rd17jI/XIgzSdCP8zDPiQyH7A7/uXpe9mDzQ9wUW4xNun1OVIKlpI02TUB3M3RbN1eOxIhxN
Cc8Z6opFjMX10lOH</vt:lpwstr>
  </property>
</Properties>
</file>